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CC9" w:rsidRDefault="009D5CC9" w:rsidP="00BC13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14" w:right="14"/>
        <w:jc w:val="center"/>
        <w:rPr>
          <w:rFonts w:ascii="Arial" w:eastAsia="Times New Roman" w:hAnsi="Arial" w:cs="Arial"/>
          <w:b/>
          <w:spacing w:val="-9"/>
          <w:sz w:val="32"/>
          <w:szCs w:val="32"/>
          <w:lang w:eastAsia="ru-RU"/>
        </w:rPr>
      </w:pPr>
      <w:r w:rsidRPr="00BC1309">
        <w:rPr>
          <w:rFonts w:ascii="Arial" w:eastAsia="Times New Roman" w:hAnsi="Arial" w:cs="Arial"/>
          <w:b/>
          <w:spacing w:val="-9"/>
          <w:sz w:val="32"/>
          <w:szCs w:val="32"/>
          <w:lang w:eastAsia="ru-RU"/>
        </w:rPr>
        <w:t>АДМИНИСТРАЦИЯ</w:t>
      </w:r>
    </w:p>
    <w:p w:rsidR="00CC335B" w:rsidRPr="00BC1309" w:rsidRDefault="00CC335B" w:rsidP="00BC13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14" w:right="14"/>
        <w:jc w:val="center"/>
        <w:rPr>
          <w:rFonts w:ascii="Arial" w:eastAsia="Times New Roman" w:hAnsi="Arial" w:cs="Arial"/>
          <w:b/>
          <w:spacing w:val="-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pacing w:val="-9"/>
          <w:sz w:val="32"/>
          <w:szCs w:val="32"/>
          <w:lang w:eastAsia="ru-RU"/>
        </w:rPr>
        <w:t>МИЛЕНИНСКОГО СЕЛЬСОВЕТА</w:t>
      </w:r>
    </w:p>
    <w:p w:rsidR="00032CCC" w:rsidRPr="00BC1309" w:rsidRDefault="009D5CC9" w:rsidP="00BC13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14"/>
        <w:jc w:val="center"/>
        <w:rPr>
          <w:rFonts w:ascii="Arial" w:eastAsia="Times New Roman" w:hAnsi="Arial" w:cs="Arial"/>
          <w:b/>
          <w:spacing w:val="-3"/>
          <w:sz w:val="32"/>
          <w:szCs w:val="32"/>
          <w:lang w:eastAsia="ru-RU"/>
        </w:rPr>
      </w:pPr>
      <w:r w:rsidRPr="00BC1309">
        <w:rPr>
          <w:rFonts w:ascii="Arial" w:eastAsia="Times New Roman" w:hAnsi="Arial" w:cs="Arial"/>
          <w:b/>
          <w:spacing w:val="-3"/>
          <w:sz w:val="32"/>
          <w:szCs w:val="32"/>
          <w:lang w:eastAsia="ru-RU"/>
        </w:rPr>
        <w:t>ФАТЕЖСКОГО РАЙОНА</w:t>
      </w:r>
    </w:p>
    <w:p w:rsidR="009D5CC9" w:rsidRPr="00BC1309" w:rsidRDefault="009D5CC9" w:rsidP="00BC13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14"/>
        <w:jc w:val="center"/>
        <w:rPr>
          <w:rFonts w:ascii="Arial" w:eastAsia="Times New Roman" w:hAnsi="Arial" w:cs="Arial"/>
          <w:b/>
          <w:spacing w:val="-3"/>
          <w:sz w:val="32"/>
          <w:szCs w:val="32"/>
          <w:lang w:eastAsia="ru-RU"/>
        </w:rPr>
      </w:pPr>
    </w:p>
    <w:p w:rsidR="009D5CC9" w:rsidRPr="00BC1309" w:rsidRDefault="009D5CC9" w:rsidP="00BC13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3" w:hanging="533"/>
        <w:jc w:val="center"/>
        <w:rPr>
          <w:rFonts w:ascii="Arial" w:eastAsia="Times New Roman" w:hAnsi="Arial" w:cs="Arial"/>
          <w:b/>
          <w:spacing w:val="-3"/>
          <w:sz w:val="32"/>
          <w:szCs w:val="32"/>
          <w:lang w:eastAsia="ru-RU"/>
        </w:rPr>
      </w:pPr>
    </w:p>
    <w:p w:rsidR="009D5CC9" w:rsidRPr="00BC1309" w:rsidRDefault="009D5CC9" w:rsidP="00BC13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3" w:hanging="533"/>
        <w:jc w:val="center"/>
        <w:rPr>
          <w:rFonts w:ascii="Arial" w:eastAsia="Times New Roman" w:hAnsi="Arial" w:cs="Arial"/>
          <w:b/>
          <w:spacing w:val="-3"/>
          <w:sz w:val="32"/>
          <w:szCs w:val="32"/>
          <w:lang w:eastAsia="ru-RU"/>
        </w:rPr>
      </w:pPr>
      <w:r w:rsidRPr="00BC1309">
        <w:rPr>
          <w:rFonts w:ascii="Arial" w:eastAsia="Times New Roman" w:hAnsi="Arial" w:cs="Arial"/>
          <w:b/>
          <w:spacing w:val="-3"/>
          <w:sz w:val="32"/>
          <w:szCs w:val="32"/>
          <w:lang w:eastAsia="ru-RU"/>
        </w:rPr>
        <w:t>ПОСТАНОВЛЕНИЕ</w:t>
      </w:r>
    </w:p>
    <w:p w:rsidR="009D5CC9" w:rsidRPr="00BC1309" w:rsidRDefault="00C93D63" w:rsidP="00BC13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C130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от </w:t>
      </w:r>
      <w:r w:rsidR="00CC335B">
        <w:rPr>
          <w:rFonts w:ascii="Arial" w:eastAsia="Times New Roman" w:hAnsi="Arial" w:cs="Arial"/>
          <w:b/>
          <w:sz w:val="32"/>
          <w:szCs w:val="32"/>
          <w:lang w:eastAsia="ru-RU"/>
        </w:rPr>
        <w:t>17.07</w:t>
      </w:r>
      <w:r w:rsidRPr="00BC1309">
        <w:rPr>
          <w:rFonts w:ascii="Arial" w:eastAsia="Times New Roman" w:hAnsi="Arial" w:cs="Arial"/>
          <w:b/>
          <w:sz w:val="32"/>
          <w:szCs w:val="32"/>
          <w:lang w:eastAsia="ru-RU"/>
        </w:rPr>
        <w:t>.2023</w:t>
      </w:r>
      <w:r w:rsidR="00CC5FB2" w:rsidRPr="00BC130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</w:t>
      </w:r>
      <w:r w:rsidRPr="00BC1309">
        <w:rPr>
          <w:rFonts w:ascii="Arial" w:eastAsia="Times New Roman" w:hAnsi="Arial" w:cs="Arial"/>
          <w:b/>
          <w:sz w:val="32"/>
          <w:szCs w:val="32"/>
          <w:lang w:eastAsia="ru-RU"/>
        </w:rPr>
        <w:t>№</w:t>
      </w:r>
      <w:r w:rsidR="00CC335B">
        <w:rPr>
          <w:rFonts w:ascii="Arial" w:eastAsia="Times New Roman" w:hAnsi="Arial" w:cs="Arial"/>
          <w:b/>
          <w:sz w:val="32"/>
          <w:szCs w:val="32"/>
          <w:lang w:eastAsia="ru-RU"/>
        </w:rPr>
        <w:t>29</w:t>
      </w:r>
    </w:p>
    <w:p w:rsidR="009D5CC9" w:rsidRPr="00BC1309" w:rsidRDefault="009D5CC9" w:rsidP="00BC1309">
      <w:pPr>
        <w:widowControl w:val="0"/>
        <w:autoSpaceDE w:val="0"/>
        <w:autoSpaceDN w:val="0"/>
        <w:adjustRightInd w:val="0"/>
        <w:spacing w:after="0" w:line="240" w:lineRule="auto"/>
        <w:ind w:left="40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D5CC9" w:rsidRPr="00BC1309" w:rsidRDefault="009D5CC9" w:rsidP="00BC1309">
      <w:pPr>
        <w:widowControl w:val="0"/>
        <w:autoSpaceDE w:val="0"/>
        <w:autoSpaceDN w:val="0"/>
        <w:adjustRightInd w:val="0"/>
        <w:spacing w:after="0" w:line="240" w:lineRule="auto"/>
        <w:ind w:left="40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C130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 и признании </w:t>
      </w:r>
      <w:proofErr w:type="gramStart"/>
      <w:r w:rsidRPr="00BC1309">
        <w:rPr>
          <w:rFonts w:ascii="Arial" w:eastAsia="Times New Roman" w:hAnsi="Arial" w:cs="Arial"/>
          <w:b/>
          <w:sz w:val="32"/>
          <w:szCs w:val="32"/>
          <w:lang w:eastAsia="ru-RU"/>
        </w:rPr>
        <w:t>утратившими</w:t>
      </w:r>
      <w:proofErr w:type="gramEnd"/>
      <w:r w:rsidR="003B6E65" w:rsidRPr="00BC130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силу </w:t>
      </w:r>
      <w:r w:rsidRPr="00BC130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некоторых актов Администрации</w:t>
      </w:r>
      <w:r w:rsidR="00CC335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Миленинского сельсовета</w:t>
      </w:r>
      <w:r w:rsidRPr="00BC130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Фатежского района </w:t>
      </w:r>
    </w:p>
    <w:p w:rsidR="009D5CC9" w:rsidRDefault="009D5CC9" w:rsidP="00BC13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32"/>
          <w:szCs w:val="32"/>
        </w:rPr>
      </w:pPr>
    </w:p>
    <w:p w:rsidR="00BC1309" w:rsidRDefault="00BC1309" w:rsidP="00BC13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32"/>
          <w:szCs w:val="32"/>
        </w:rPr>
      </w:pPr>
    </w:p>
    <w:p w:rsidR="00BC1309" w:rsidRPr="00BC1309" w:rsidRDefault="00BC1309" w:rsidP="00BC13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32"/>
          <w:szCs w:val="32"/>
        </w:rPr>
      </w:pP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C1309">
        <w:rPr>
          <w:rFonts w:ascii="Arial" w:hAnsi="Arial" w:cs="Arial"/>
          <w:sz w:val="24"/>
          <w:szCs w:val="24"/>
        </w:rPr>
        <w:t>В соответствии с</w:t>
      </w:r>
      <w:r w:rsidR="007D345C" w:rsidRPr="00BC1309">
        <w:rPr>
          <w:rFonts w:ascii="Arial" w:hAnsi="Arial" w:cs="Arial"/>
          <w:sz w:val="24"/>
          <w:szCs w:val="24"/>
        </w:rPr>
        <w:t xml:space="preserve">  Федеральным законом от 27.07.2010 N 210-ФЗ «Об организации предоставления государственных и муниципальных услуг»,  </w:t>
      </w:r>
      <w:r w:rsidRPr="00BC1309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BC1309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BC1309">
        <w:rPr>
          <w:rFonts w:ascii="Arial" w:hAnsi="Arial" w:cs="Arial"/>
          <w:sz w:val="24"/>
          <w:szCs w:val="24"/>
        </w:rPr>
        <w:t xml:space="preserve"> Правительства Российской Федер</w:t>
      </w:r>
      <w:r w:rsidR="007D345C" w:rsidRPr="00BC1309">
        <w:rPr>
          <w:rFonts w:ascii="Arial" w:hAnsi="Arial" w:cs="Arial"/>
          <w:sz w:val="24"/>
          <w:szCs w:val="24"/>
        </w:rPr>
        <w:t>ации от 20 июля 2021 г. N 1228 «</w:t>
      </w:r>
      <w:r w:rsidRPr="00BC1309">
        <w:rPr>
          <w:rFonts w:ascii="Arial" w:hAnsi="Arial" w:cs="Arial"/>
          <w:sz w:val="24"/>
          <w:szCs w:val="24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Правительства Р</w:t>
      </w:r>
      <w:r w:rsidR="007D345C" w:rsidRPr="00BC1309">
        <w:rPr>
          <w:rFonts w:ascii="Arial" w:hAnsi="Arial" w:cs="Arial"/>
          <w:sz w:val="24"/>
          <w:szCs w:val="24"/>
        </w:rPr>
        <w:t xml:space="preserve">оссийской Федерации», постановлением Администрации Курской области от 19.04.2022 №441-па «Об утверждении Порядка разработки и утверждения административных регламентов предоставления государственных услуг и признании </w:t>
      </w:r>
      <w:proofErr w:type="gramStart"/>
      <w:r w:rsidR="007D345C" w:rsidRPr="00BC1309">
        <w:rPr>
          <w:rFonts w:ascii="Arial" w:hAnsi="Arial" w:cs="Arial"/>
          <w:sz w:val="24"/>
          <w:szCs w:val="24"/>
        </w:rPr>
        <w:t>утратившими</w:t>
      </w:r>
      <w:proofErr w:type="gramEnd"/>
      <w:r w:rsidR="007D345C" w:rsidRPr="00BC1309">
        <w:rPr>
          <w:rFonts w:ascii="Arial" w:hAnsi="Arial" w:cs="Arial"/>
          <w:sz w:val="24"/>
          <w:szCs w:val="24"/>
        </w:rPr>
        <w:t xml:space="preserve"> силу некоторых актов Администрации Курской области» </w:t>
      </w:r>
      <w:r w:rsidRPr="00BC1309">
        <w:rPr>
          <w:rFonts w:ascii="Arial" w:hAnsi="Arial" w:cs="Arial"/>
          <w:sz w:val="24"/>
          <w:szCs w:val="24"/>
        </w:rPr>
        <w:t>Администрация</w:t>
      </w:r>
      <w:r w:rsidR="00CC335B">
        <w:rPr>
          <w:rFonts w:ascii="Arial" w:hAnsi="Arial" w:cs="Arial"/>
          <w:sz w:val="24"/>
          <w:szCs w:val="24"/>
        </w:rPr>
        <w:t xml:space="preserve"> Миленинского сельсовета</w:t>
      </w:r>
      <w:r w:rsidRPr="00BC1309">
        <w:rPr>
          <w:rFonts w:ascii="Arial" w:hAnsi="Arial" w:cs="Arial"/>
          <w:sz w:val="24"/>
          <w:szCs w:val="24"/>
        </w:rPr>
        <w:t xml:space="preserve"> </w:t>
      </w:r>
      <w:r w:rsidR="007D345C" w:rsidRPr="00BC1309">
        <w:rPr>
          <w:rFonts w:ascii="Arial" w:hAnsi="Arial" w:cs="Arial"/>
          <w:sz w:val="24"/>
          <w:szCs w:val="24"/>
        </w:rPr>
        <w:t xml:space="preserve"> Ф</w:t>
      </w:r>
      <w:r w:rsidR="00CC335B">
        <w:rPr>
          <w:rFonts w:ascii="Arial" w:hAnsi="Arial" w:cs="Arial"/>
          <w:sz w:val="24"/>
          <w:szCs w:val="24"/>
        </w:rPr>
        <w:t xml:space="preserve">атежского района </w:t>
      </w:r>
      <w:r w:rsidR="007D345C" w:rsidRPr="00BC1309">
        <w:rPr>
          <w:rFonts w:ascii="Arial" w:hAnsi="Arial" w:cs="Arial"/>
          <w:sz w:val="24"/>
          <w:szCs w:val="24"/>
        </w:rPr>
        <w:t xml:space="preserve"> </w:t>
      </w:r>
      <w:r w:rsidR="00BC1309" w:rsidRPr="00BC1309">
        <w:rPr>
          <w:rFonts w:ascii="Arial" w:hAnsi="Arial" w:cs="Arial"/>
          <w:sz w:val="24"/>
          <w:szCs w:val="24"/>
        </w:rPr>
        <w:t>постановляет</w:t>
      </w:r>
      <w:r w:rsidRPr="00BC1309">
        <w:rPr>
          <w:rFonts w:ascii="Arial" w:hAnsi="Arial" w:cs="Arial"/>
          <w:sz w:val="24"/>
          <w:szCs w:val="24"/>
        </w:rPr>
        <w:t>: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1. Утвердить прилагаемый </w:t>
      </w:r>
      <w:hyperlink w:anchor="Par20" w:history="1">
        <w:r w:rsidRPr="00BC1309">
          <w:rPr>
            <w:rFonts w:ascii="Arial" w:hAnsi="Arial" w:cs="Arial"/>
            <w:sz w:val="24"/>
            <w:szCs w:val="24"/>
          </w:rPr>
          <w:t>Порядок</w:t>
        </w:r>
      </w:hyperlink>
      <w:r w:rsidRPr="00BC1309">
        <w:rPr>
          <w:rFonts w:ascii="Arial" w:hAnsi="Arial" w:cs="Arial"/>
          <w:sz w:val="24"/>
          <w:szCs w:val="24"/>
        </w:rPr>
        <w:t xml:space="preserve"> разработки и утверждения административ</w:t>
      </w:r>
      <w:r w:rsidR="007D345C" w:rsidRPr="00BC1309">
        <w:rPr>
          <w:rFonts w:ascii="Arial" w:hAnsi="Arial" w:cs="Arial"/>
          <w:sz w:val="24"/>
          <w:szCs w:val="24"/>
        </w:rPr>
        <w:t>ных регламентов предоставления  муниципальны</w:t>
      </w:r>
      <w:r w:rsidRPr="00BC1309">
        <w:rPr>
          <w:rFonts w:ascii="Arial" w:hAnsi="Arial" w:cs="Arial"/>
          <w:sz w:val="24"/>
          <w:szCs w:val="24"/>
        </w:rPr>
        <w:t>х услуг (далее - Порядок).</w:t>
      </w:r>
    </w:p>
    <w:p w:rsidR="009D5CC9" w:rsidRPr="00BC1309" w:rsidRDefault="007D345C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2</w:t>
      </w:r>
      <w:r w:rsidR="009D5CC9" w:rsidRPr="00BC1309">
        <w:rPr>
          <w:rFonts w:ascii="Arial" w:hAnsi="Arial" w:cs="Arial"/>
          <w:sz w:val="24"/>
          <w:szCs w:val="24"/>
        </w:rPr>
        <w:t>. Признать утратившими силу акты Администрации</w:t>
      </w:r>
      <w:r w:rsidR="00CC335B">
        <w:rPr>
          <w:rFonts w:ascii="Arial" w:hAnsi="Arial" w:cs="Arial"/>
          <w:sz w:val="24"/>
          <w:szCs w:val="24"/>
        </w:rPr>
        <w:t xml:space="preserve"> Миленинского сельсовета</w:t>
      </w:r>
      <w:r w:rsidRPr="00BC1309">
        <w:rPr>
          <w:rFonts w:ascii="Arial" w:hAnsi="Arial" w:cs="Arial"/>
          <w:sz w:val="24"/>
          <w:szCs w:val="24"/>
        </w:rPr>
        <w:t xml:space="preserve"> Фатежского района</w:t>
      </w:r>
      <w:r w:rsidR="009D5CC9" w:rsidRPr="00BC1309">
        <w:rPr>
          <w:rFonts w:ascii="Arial" w:hAnsi="Arial" w:cs="Arial"/>
          <w:sz w:val="24"/>
          <w:szCs w:val="24"/>
        </w:rPr>
        <w:t xml:space="preserve"> по </w:t>
      </w:r>
      <w:hyperlink r:id="rId6" w:history="1">
        <w:r w:rsidR="009D5CC9" w:rsidRPr="00BC1309">
          <w:rPr>
            <w:rFonts w:ascii="Arial" w:hAnsi="Arial" w:cs="Arial"/>
            <w:sz w:val="24"/>
            <w:szCs w:val="24"/>
          </w:rPr>
          <w:t>перечню</w:t>
        </w:r>
      </w:hyperlink>
      <w:r w:rsidR="009D5CC9" w:rsidRPr="00BC1309">
        <w:rPr>
          <w:rFonts w:ascii="Arial" w:hAnsi="Arial" w:cs="Arial"/>
          <w:sz w:val="24"/>
          <w:szCs w:val="24"/>
        </w:rPr>
        <w:t xml:space="preserve"> согласно приложению.</w:t>
      </w:r>
    </w:p>
    <w:p w:rsidR="009D5CC9" w:rsidRPr="00BC1309" w:rsidRDefault="007D345C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3</w:t>
      </w:r>
      <w:r w:rsidR="009D5CC9" w:rsidRPr="00BC1309">
        <w:rPr>
          <w:rFonts w:ascii="Arial" w:hAnsi="Arial" w:cs="Arial"/>
          <w:sz w:val="24"/>
          <w:szCs w:val="24"/>
        </w:rPr>
        <w:t>. Постановление вступ</w:t>
      </w:r>
      <w:r w:rsidRPr="00BC1309">
        <w:rPr>
          <w:rFonts w:ascii="Arial" w:hAnsi="Arial" w:cs="Arial"/>
          <w:sz w:val="24"/>
          <w:szCs w:val="24"/>
        </w:rPr>
        <w:t>ает в силу</w:t>
      </w:r>
      <w:r w:rsidR="00341BD6" w:rsidRPr="00BC1309">
        <w:rPr>
          <w:rFonts w:ascii="Arial" w:hAnsi="Arial" w:cs="Arial"/>
          <w:sz w:val="24"/>
          <w:szCs w:val="24"/>
        </w:rPr>
        <w:t xml:space="preserve"> со дня п</w:t>
      </w:r>
      <w:r w:rsidR="006140FD" w:rsidRPr="00BC1309">
        <w:rPr>
          <w:rFonts w:ascii="Arial" w:hAnsi="Arial" w:cs="Arial"/>
          <w:sz w:val="24"/>
          <w:szCs w:val="24"/>
        </w:rPr>
        <w:t>одписания</w:t>
      </w:r>
      <w:r w:rsidRPr="00BC1309">
        <w:rPr>
          <w:rFonts w:ascii="Arial" w:hAnsi="Arial" w:cs="Arial"/>
          <w:sz w:val="24"/>
          <w:szCs w:val="24"/>
        </w:rPr>
        <w:t xml:space="preserve">  </w:t>
      </w:r>
      <w:r w:rsidR="00276DA1" w:rsidRPr="00BC1309">
        <w:rPr>
          <w:rFonts w:ascii="Arial" w:hAnsi="Arial" w:cs="Arial"/>
          <w:sz w:val="24"/>
          <w:szCs w:val="24"/>
        </w:rPr>
        <w:t>и подлежит опубликованию в установленном порядке</w:t>
      </w:r>
      <w:r w:rsidR="009D5CC9" w:rsidRPr="00BC1309">
        <w:rPr>
          <w:rFonts w:ascii="Arial" w:hAnsi="Arial" w:cs="Arial"/>
          <w:sz w:val="24"/>
          <w:szCs w:val="24"/>
        </w:rPr>
        <w:t>.</w:t>
      </w:r>
    </w:p>
    <w:p w:rsidR="00F2073E" w:rsidRDefault="00F2073E" w:rsidP="00BC13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C1309" w:rsidRDefault="00BC1309" w:rsidP="00BC13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C1309" w:rsidRPr="00BC1309" w:rsidRDefault="00BC1309" w:rsidP="00BC13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D5CC9" w:rsidRPr="00BC1309" w:rsidRDefault="00276DA1" w:rsidP="00BC1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Глава </w:t>
      </w:r>
      <w:r w:rsidR="00CC335B">
        <w:rPr>
          <w:rFonts w:ascii="Arial" w:hAnsi="Arial" w:cs="Arial"/>
          <w:sz w:val="24"/>
          <w:szCs w:val="24"/>
        </w:rPr>
        <w:t>Миленинского сельсовета</w:t>
      </w:r>
      <w:r w:rsidRPr="00BC1309">
        <w:rPr>
          <w:rFonts w:ascii="Arial" w:hAnsi="Arial" w:cs="Arial"/>
          <w:sz w:val="24"/>
          <w:szCs w:val="24"/>
        </w:rPr>
        <w:t xml:space="preserve"> </w:t>
      </w:r>
    </w:p>
    <w:p w:rsidR="00276DA1" w:rsidRPr="00BC1309" w:rsidRDefault="00CC335B" w:rsidP="00BC1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Фатежского района</w:t>
      </w:r>
      <w:r w:rsidR="00276DA1" w:rsidRPr="00BC1309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Е.В.Емельянова</w:t>
      </w:r>
    </w:p>
    <w:p w:rsidR="00BC1309" w:rsidRDefault="00BC1309" w:rsidP="00BC13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C1309" w:rsidRDefault="00BC1309" w:rsidP="00BC13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C1309" w:rsidRDefault="00BC1309" w:rsidP="00BC13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C1309" w:rsidRDefault="00BC1309" w:rsidP="00BC13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C1309" w:rsidRDefault="00BC1309" w:rsidP="00BC13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C1309" w:rsidRDefault="00BC1309" w:rsidP="00BC13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BC1309" w:rsidRDefault="00BC1309" w:rsidP="00BC13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390762" w:rsidRDefault="00390762" w:rsidP="00BC13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Утвержден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постановлением</w:t>
      </w:r>
    </w:p>
    <w:p w:rsidR="00CC335B" w:rsidRDefault="009D5CC9" w:rsidP="00BC13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Администрации</w:t>
      </w:r>
      <w:r w:rsidR="00CC335B">
        <w:rPr>
          <w:rFonts w:ascii="Arial" w:hAnsi="Arial" w:cs="Arial"/>
          <w:sz w:val="24"/>
          <w:szCs w:val="24"/>
        </w:rPr>
        <w:t xml:space="preserve"> Миленинского сельсовета</w:t>
      </w:r>
      <w:r w:rsidRPr="00BC1309">
        <w:rPr>
          <w:rFonts w:ascii="Arial" w:hAnsi="Arial" w:cs="Arial"/>
          <w:sz w:val="24"/>
          <w:szCs w:val="24"/>
        </w:rPr>
        <w:t xml:space="preserve"> </w:t>
      </w:r>
      <w:r w:rsidR="00276DA1" w:rsidRPr="00BC1309">
        <w:rPr>
          <w:rFonts w:ascii="Arial" w:hAnsi="Arial" w:cs="Arial"/>
          <w:sz w:val="24"/>
          <w:szCs w:val="24"/>
        </w:rPr>
        <w:t xml:space="preserve"> </w:t>
      </w:r>
    </w:p>
    <w:p w:rsidR="00CC335B" w:rsidRDefault="00276DA1" w:rsidP="00CC335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Фатежского района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от </w:t>
      </w:r>
      <w:r w:rsidR="00CC335B">
        <w:rPr>
          <w:rFonts w:ascii="Arial" w:hAnsi="Arial" w:cs="Arial"/>
          <w:sz w:val="24"/>
          <w:szCs w:val="24"/>
        </w:rPr>
        <w:t>17 июля</w:t>
      </w:r>
      <w:r w:rsidR="00C93D63" w:rsidRPr="00BC1309">
        <w:rPr>
          <w:rFonts w:ascii="Arial" w:hAnsi="Arial" w:cs="Arial"/>
          <w:sz w:val="24"/>
          <w:szCs w:val="24"/>
        </w:rPr>
        <w:t xml:space="preserve"> 2023 г. </w:t>
      </w:r>
      <w:r w:rsidR="00BC1309">
        <w:rPr>
          <w:rFonts w:ascii="Arial" w:hAnsi="Arial" w:cs="Arial"/>
          <w:sz w:val="24"/>
          <w:szCs w:val="24"/>
        </w:rPr>
        <w:t>№</w:t>
      </w:r>
      <w:r w:rsidR="00CC335B">
        <w:rPr>
          <w:rFonts w:ascii="Arial" w:hAnsi="Arial" w:cs="Arial"/>
          <w:sz w:val="24"/>
          <w:szCs w:val="24"/>
        </w:rPr>
        <w:t>29</w:t>
      </w:r>
    </w:p>
    <w:p w:rsidR="003E0549" w:rsidRDefault="003E0549" w:rsidP="003E0549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>Об утверждении Порядка разработки</w:t>
      </w:r>
    </w:p>
    <w:p w:rsidR="003E0549" w:rsidRDefault="003E0549" w:rsidP="003E0549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и утверждения </w:t>
      </w:r>
      <w:proofErr w:type="gramStart"/>
      <w:r w:rsidRPr="003E0549">
        <w:rPr>
          <w:rFonts w:ascii="Arial" w:eastAsia="Times New Roman" w:hAnsi="Arial" w:cs="Arial"/>
          <w:sz w:val="24"/>
          <w:szCs w:val="24"/>
          <w:lang w:eastAsia="ru-RU"/>
        </w:rPr>
        <w:t>административных</w:t>
      </w:r>
      <w:proofErr w:type="gramEnd"/>
    </w:p>
    <w:p w:rsidR="003E0549" w:rsidRDefault="003E0549" w:rsidP="003E0549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регламентов предоставления</w:t>
      </w:r>
    </w:p>
    <w:p w:rsidR="003E0549" w:rsidRDefault="003E0549" w:rsidP="003E0549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муниципальных услуг и </w:t>
      </w:r>
      <w:proofErr w:type="gramStart"/>
      <w:r w:rsidRPr="003E0549">
        <w:rPr>
          <w:rFonts w:ascii="Arial" w:eastAsia="Times New Roman" w:hAnsi="Arial" w:cs="Arial"/>
          <w:sz w:val="24"/>
          <w:szCs w:val="24"/>
          <w:lang w:eastAsia="ru-RU"/>
        </w:rPr>
        <w:t>признании</w:t>
      </w:r>
      <w:proofErr w:type="gramEnd"/>
    </w:p>
    <w:p w:rsidR="003E0549" w:rsidRDefault="003E0549" w:rsidP="003E0549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3E0549">
        <w:rPr>
          <w:rFonts w:ascii="Arial" w:eastAsia="Times New Roman" w:hAnsi="Arial" w:cs="Arial"/>
          <w:sz w:val="24"/>
          <w:szCs w:val="24"/>
          <w:lang w:eastAsia="ru-RU"/>
        </w:rPr>
        <w:t>утратившими</w:t>
      </w:r>
      <w:proofErr w:type="gramEnd"/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силу  некоторых актов</w:t>
      </w:r>
    </w:p>
    <w:p w:rsidR="00CC335B" w:rsidRDefault="003E0549" w:rsidP="003E0549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r w:rsidR="00CC335B">
        <w:rPr>
          <w:rFonts w:ascii="Arial" w:eastAsia="Times New Roman" w:hAnsi="Arial" w:cs="Arial"/>
          <w:sz w:val="24"/>
          <w:szCs w:val="24"/>
          <w:lang w:eastAsia="ru-RU"/>
        </w:rPr>
        <w:t xml:space="preserve"> Миленинского сельсовета</w:t>
      </w:r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E0549" w:rsidRDefault="003E0549" w:rsidP="003E0549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>Фатежского района</w:t>
      </w:r>
    </w:p>
    <w:p w:rsidR="00CC335B" w:rsidRPr="003E0549" w:rsidRDefault="003E0549" w:rsidP="00CC335B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D5CC9" w:rsidRDefault="009D5CC9" w:rsidP="00BC130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</w:p>
    <w:p w:rsidR="003E0549" w:rsidRDefault="003E0549" w:rsidP="00BC130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</w:p>
    <w:p w:rsidR="003E0549" w:rsidRPr="00BC1309" w:rsidRDefault="003E0549" w:rsidP="00BC130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4"/>
          <w:szCs w:val="24"/>
        </w:rPr>
      </w:pPr>
    </w:p>
    <w:p w:rsidR="009D5CC9" w:rsidRPr="003E0549" w:rsidRDefault="009D5CC9" w:rsidP="00BC1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Par20"/>
      <w:bookmarkEnd w:id="0"/>
      <w:r w:rsidRPr="003E0549">
        <w:rPr>
          <w:rFonts w:ascii="Arial" w:hAnsi="Arial" w:cs="Arial"/>
          <w:b/>
          <w:sz w:val="32"/>
          <w:szCs w:val="32"/>
        </w:rPr>
        <w:t>ПОРЯДОК</w:t>
      </w:r>
    </w:p>
    <w:p w:rsidR="009D5CC9" w:rsidRPr="003E0549" w:rsidRDefault="003E0549" w:rsidP="00BC1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E0549">
        <w:rPr>
          <w:rFonts w:ascii="Arial" w:hAnsi="Arial" w:cs="Arial"/>
          <w:b/>
          <w:sz w:val="32"/>
          <w:szCs w:val="32"/>
        </w:rPr>
        <w:t>разработки и утверждения административных регламентов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3E0549">
        <w:rPr>
          <w:rFonts w:ascii="Arial" w:hAnsi="Arial" w:cs="Arial"/>
          <w:b/>
          <w:sz w:val="32"/>
          <w:szCs w:val="32"/>
        </w:rPr>
        <w:t>предоставления муниципальных услуг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D5CC9" w:rsidRDefault="009D5CC9" w:rsidP="00BC1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0549" w:rsidRPr="00BC1309" w:rsidRDefault="003E0549" w:rsidP="00BC1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CC9" w:rsidRPr="003E0549" w:rsidRDefault="009D5CC9" w:rsidP="00BC1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E0549">
        <w:rPr>
          <w:rFonts w:ascii="Arial" w:hAnsi="Arial" w:cs="Arial"/>
          <w:b/>
          <w:sz w:val="30"/>
          <w:szCs w:val="30"/>
        </w:rPr>
        <w:t>I. Общие положения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1. Настоящий Порядок устанавливает правила разработки и утверждения административных регламентов предоставления </w:t>
      </w:r>
      <w:r w:rsidR="00276DA1" w:rsidRPr="00BC1309">
        <w:rPr>
          <w:rFonts w:ascii="Arial" w:hAnsi="Arial" w:cs="Arial"/>
          <w:sz w:val="24"/>
          <w:szCs w:val="24"/>
        </w:rPr>
        <w:t xml:space="preserve"> муниципальных </w:t>
      </w:r>
      <w:r w:rsidRPr="00BC1309">
        <w:rPr>
          <w:rFonts w:ascii="Arial" w:hAnsi="Arial" w:cs="Arial"/>
          <w:sz w:val="24"/>
          <w:szCs w:val="24"/>
        </w:rPr>
        <w:t>услуг (далее - административный регламент)</w:t>
      </w:r>
      <w:r w:rsidR="00364AC3" w:rsidRPr="00BC1309">
        <w:rPr>
          <w:rFonts w:ascii="Arial" w:hAnsi="Arial" w:cs="Arial"/>
          <w:sz w:val="24"/>
          <w:szCs w:val="24"/>
        </w:rPr>
        <w:t xml:space="preserve"> органом местного самоуправления </w:t>
      </w:r>
      <w:r w:rsidR="006C0076">
        <w:rPr>
          <w:rFonts w:ascii="Arial" w:hAnsi="Arial" w:cs="Arial"/>
          <w:sz w:val="24"/>
          <w:szCs w:val="24"/>
        </w:rPr>
        <w:t>МО</w:t>
      </w:r>
      <w:r w:rsidR="00276DA1" w:rsidRPr="00BC1309">
        <w:rPr>
          <w:rFonts w:ascii="Arial" w:hAnsi="Arial" w:cs="Arial"/>
          <w:sz w:val="24"/>
          <w:szCs w:val="24"/>
        </w:rPr>
        <w:t xml:space="preserve"> </w:t>
      </w:r>
      <w:r w:rsidR="006C0076">
        <w:rPr>
          <w:rFonts w:ascii="Arial" w:hAnsi="Arial" w:cs="Arial"/>
          <w:sz w:val="24"/>
          <w:szCs w:val="24"/>
        </w:rPr>
        <w:t>«Миленинский сельсовет»</w:t>
      </w:r>
      <w:r w:rsidR="00276DA1" w:rsidRPr="00BC1309">
        <w:rPr>
          <w:rFonts w:ascii="Arial" w:hAnsi="Arial" w:cs="Arial"/>
          <w:sz w:val="24"/>
          <w:szCs w:val="24"/>
        </w:rPr>
        <w:t xml:space="preserve"> Фатежского района</w:t>
      </w:r>
      <w:r w:rsidR="006C0076">
        <w:rPr>
          <w:rFonts w:ascii="Arial" w:hAnsi="Arial" w:cs="Arial"/>
          <w:sz w:val="24"/>
          <w:szCs w:val="24"/>
        </w:rPr>
        <w:t xml:space="preserve"> Курской области</w:t>
      </w:r>
      <w:bookmarkStart w:id="1" w:name="_GoBack"/>
      <w:bookmarkEnd w:id="1"/>
      <w:r w:rsidR="00276DA1" w:rsidRPr="00BC1309">
        <w:rPr>
          <w:rFonts w:ascii="Arial" w:hAnsi="Arial" w:cs="Arial"/>
          <w:sz w:val="24"/>
          <w:szCs w:val="24"/>
        </w:rPr>
        <w:t xml:space="preserve"> </w:t>
      </w:r>
      <w:r w:rsidR="0003322E" w:rsidRPr="00BC1309">
        <w:rPr>
          <w:rFonts w:ascii="Arial" w:hAnsi="Arial" w:cs="Arial"/>
          <w:sz w:val="24"/>
          <w:szCs w:val="24"/>
        </w:rPr>
        <w:t>(далее-орган, предоставляющий муниципальные услуги).</w:t>
      </w:r>
    </w:p>
    <w:p w:rsidR="0003322E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2. Административные регламенты разрабатываются</w:t>
      </w:r>
      <w:r w:rsidR="00276DA1" w:rsidRPr="00BC1309">
        <w:rPr>
          <w:rFonts w:ascii="Arial" w:hAnsi="Arial" w:cs="Arial"/>
          <w:sz w:val="24"/>
          <w:szCs w:val="24"/>
        </w:rPr>
        <w:t xml:space="preserve"> </w:t>
      </w:r>
      <w:r w:rsidRPr="00BC1309">
        <w:rPr>
          <w:rFonts w:ascii="Arial" w:hAnsi="Arial" w:cs="Arial"/>
          <w:sz w:val="24"/>
          <w:szCs w:val="24"/>
        </w:rPr>
        <w:t xml:space="preserve">и утверждаются </w:t>
      </w:r>
      <w:bookmarkStart w:id="2" w:name="Par31"/>
      <w:bookmarkEnd w:id="2"/>
      <w:r w:rsidR="0003322E" w:rsidRPr="00BC1309">
        <w:rPr>
          <w:rFonts w:ascii="Arial" w:hAnsi="Arial" w:cs="Arial"/>
          <w:sz w:val="24"/>
          <w:szCs w:val="24"/>
        </w:rPr>
        <w:t>органом, предоставляющим муниципальные услуги</w:t>
      </w:r>
      <w:r w:rsidR="00F2073E" w:rsidRPr="00BC1309">
        <w:rPr>
          <w:rFonts w:ascii="Arial" w:hAnsi="Arial" w:cs="Arial"/>
          <w:sz w:val="24"/>
          <w:szCs w:val="24"/>
        </w:rPr>
        <w:t>.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BC1309">
        <w:rPr>
          <w:rFonts w:ascii="Arial" w:hAnsi="Arial" w:cs="Arial"/>
          <w:sz w:val="24"/>
          <w:szCs w:val="24"/>
        </w:rPr>
        <w:t xml:space="preserve">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единым стандартом предоставления </w:t>
      </w:r>
      <w:r w:rsidR="00276DA1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 xml:space="preserve">услуги (при его наличии), а также в соответствии с нормативными правовыми актами Курской </w:t>
      </w:r>
      <w:r w:rsidR="00276DA1" w:rsidRPr="00BC1309">
        <w:rPr>
          <w:rFonts w:ascii="Arial" w:hAnsi="Arial" w:cs="Arial"/>
          <w:sz w:val="24"/>
          <w:szCs w:val="24"/>
        </w:rPr>
        <w:t xml:space="preserve">области, муниципальными  нормативными правовыми актами </w:t>
      </w:r>
      <w:r w:rsidRPr="00BC1309">
        <w:rPr>
          <w:rFonts w:ascii="Arial" w:hAnsi="Arial" w:cs="Arial"/>
          <w:sz w:val="24"/>
          <w:szCs w:val="24"/>
        </w:rPr>
        <w:t xml:space="preserve">после внесения сведений о </w:t>
      </w:r>
      <w:r w:rsidR="00276DA1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 xml:space="preserve">услуге в региональную </w:t>
      </w:r>
      <w:r w:rsidR="00494046" w:rsidRPr="00BC1309">
        <w:rPr>
          <w:rFonts w:ascii="Arial" w:hAnsi="Arial" w:cs="Arial"/>
          <w:sz w:val="24"/>
          <w:szCs w:val="24"/>
        </w:rPr>
        <w:t xml:space="preserve"> государственную </w:t>
      </w:r>
      <w:r w:rsidRPr="00BC1309">
        <w:rPr>
          <w:rFonts w:ascii="Arial" w:hAnsi="Arial" w:cs="Arial"/>
          <w:sz w:val="24"/>
          <w:szCs w:val="24"/>
        </w:rPr>
        <w:t>информационную систему "Реестр государственных и муниципальных услуг (функций) Курской области" (далее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- реестр услуг).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В случае если нормативным правовым актом, устанавливающим к</w:t>
      </w:r>
      <w:r w:rsidR="00364AC3" w:rsidRPr="00BC1309">
        <w:rPr>
          <w:rFonts w:ascii="Arial" w:hAnsi="Arial" w:cs="Arial"/>
          <w:sz w:val="24"/>
          <w:szCs w:val="24"/>
        </w:rPr>
        <w:t xml:space="preserve">онкретное полномочие </w:t>
      </w:r>
      <w:r w:rsidR="0003322E" w:rsidRPr="00BC1309">
        <w:rPr>
          <w:rFonts w:ascii="Arial" w:hAnsi="Arial" w:cs="Arial"/>
          <w:sz w:val="24"/>
          <w:szCs w:val="24"/>
        </w:rPr>
        <w:t xml:space="preserve">органа, предоставляющего </w:t>
      </w:r>
      <w:r w:rsidR="00364AC3" w:rsidRPr="00BC1309">
        <w:rPr>
          <w:rFonts w:ascii="Arial" w:hAnsi="Arial" w:cs="Arial"/>
          <w:sz w:val="24"/>
          <w:szCs w:val="24"/>
        </w:rPr>
        <w:t xml:space="preserve">муниципальную </w:t>
      </w:r>
      <w:r w:rsidRPr="00BC1309">
        <w:rPr>
          <w:rFonts w:ascii="Arial" w:hAnsi="Arial" w:cs="Arial"/>
          <w:sz w:val="24"/>
          <w:szCs w:val="24"/>
        </w:rPr>
        <w:t xml:space="preserve">услугу,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364AC3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услуги. При этом указанным порядком осуществления полномочия, утвержденным нормативным правовым актом органа</w:t>
      </w:r>
      <w:r w:rsidR="00364AC3" w:rsidRPr="00BC1309">
        <w:rPr>
          <w:rFonts w:ascii="Arial" w:hAnsi="Arial" w:cs="Arial"/>
          <w:sz w:val="24"/>
          <w:szCs w:val="24"/>
        </w:rPr>
        <w:t xml:space="preserve"> местного самоуправления муниципального района</w:t>
      </w:r>
      <w:r w:rsidRPr="00BC1309">
        <w:rPr>
          <w:rFonts w:ascii="Arial" w:hAnsi="Arial" w:cs="Arial"/>
          <w:sz w:val="24"/>
          <w:szCs w:val="24"/>
        </w:rPr>
        <w:t xml:space="preserve">, не регулируются вопросы, </w:t>
      </w:r>
      <w:r w:rsidRPr="00BC1309">
        <w:rPr>
          <w:rFonts w:ascii="Arial" w:hAnsi="Arial" w:cs="Arial"/>
          <w:sz w:val="24"/>
          <w:szCs w:val="24"/>
        </w:rPr>
        <w:lastRenderedPageBreak/>
        <w:t>относящиеся к предмету регулирования административного регламента в соответствии с настоящим Порядком.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4. Разработка, согласование, проведение экспертизы и утверждение проектов административных регламентов осуществляются</w:t>
      </w:r>
      <w:r w:rsidR="00364AC3" w:rsidRPr="00BC1309">
        <w:rPr>
          <w:rFonts w:ascii="Arial" w:hAnsi="Arial" w:cs="Arial"/>
          <w:sz w:val="24"/>
          <w:szCs w:val="24"/>
        </w:rPr>
        <w:t xml:space="preserve"> </w:t>
      </w:r>
      <w:r w:rsidR="00D27CBE" w:rsidRPr="00BC1309">
        <w:rPr>
          <w:rFonts w:ascii="Arial" w:hAnsi="Arial" w:cs="Arial"/>
          <w:sz w:val="24"/>
          <w:szCs w:val="24"/>
        </w:rPr>
        <w:t>Администрацией</w:t>
      </w:r>
      <w:r w:rsidR="00364AC3" w:rsidRPr="00BC1309">
        <w:rPr>
          <w:rFonts w:ascii="Arial" w:hAnsi="Arial" w:cs="Arial"/>
          <w:sz w:val="24"/>
          <w:szCs w:val="24"/>
        </w:rPr>
        <w:t xml:space="preserve"> Фатежского района Курской области </w:t>
      </w:r>
      <w:r w:rsidRPr="00BC1309">
        <w:rPr>
          <w:rFonts w:ascii="Arial" w:hAnsi="Arial" w:cs="Arial"/>
          <w:sz w:val="24"/>
          <w:szCs w:val="24"/>
        </w:rPr>
        <w:t xml:space="preserve"> с использованием программно-технических средств реестра услуг.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5. Разработка административных регламентов включает следующие этапы: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Par36"/>
      <w:bookmarkEnd w:id="3"/>
      <w:r w:rsidRPr="00BC1309">
        <w:rPr>
          <w:rFonts w:ascii="Arial" w:hAnsi="Arial" w:cs="Arial"/>
          <w:sz w:val="24"/>
          <w:szCs w:val="24"/>
        </w:rPr>
        <w:t>а) внесение в реестр услуг</w:t>
      </w:r>
      <w:r w:rsidR="0003322E" w:rsidRPr="00BC1309">
        <w:rPr>
          <w:rFonts w:ascii="Arial" w:hAnsi="Arial" w:cs="Arial"/>
          <w:sz w:val="24"/>
          <w:szCs w:val="24"/>
        </w:rPr>
        <w:t xml:space="preserve"> органом, предоставляющим муниципальные  услуги</w:t>
      </w:r>
      <w:r w:rsidRPr="00BC1309">
        <w:rPr>
          <w:rFonts w:ascii="Arial" w:hAnsi="Arial" w:cs="Arial"/>
          <w:sz w:val="24"/>
          <w:szCs w:val="24"/>
        </w:rPr>
        <w:t xml:space="preserve">, сведений о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услуге, в том числе о логически обособленных последовательностях административных действий при ее предоставлении (далее - административные процедуры);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Par37"/>
      <w:bookmarkEnd w:id="4"/>
      <w:r w:rsidRPr="00BC1309">
        <w:rPr>
          <w:rFonts w:ascii="Arial" w:hAnsi="Arial" w:cs="Arial"/>
          <w:sz w:val="24"/>
          <w:szCs w:val="24"/>
        </w:rPr>
        <w:t xml:space="preserve">б) преобразование сведений, указанных в </w:t>
      </w:r>
      <w:hyperlink w:anchor="Par36" w:history="1">
        <w:r w:rsidRPr="00BC1309">
          <w:rPr>
            <w:rFonts w:ascii="Arial" w:hAnsi="Arial" w:cs="Arial"/>
            <w:sz w:val="24"/>
            <w:szCs w:val="24"/>
          </w:rPr>
          <w:t>подпункте "а"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пункта, в машиночитаемый вид в соответствии с требованиями, предусмотренными </w:t>
      </w:r>
      <w:hyperlink r:id="rId7" w:history="1">
        <w:r w:rsidRPr="00BC1309">
          <w:rPr>
            <w:rFonts w:ascii="Arial" w:hAnsi="Arial" w:cs="Arial"/>
            <w:sz w:val="24"/>
            <w:szCs w:val="24"/>
          </w:rPr>
          <w:t>частью 3 статьи 12</w:t>
        </w:r>
      </w:hyperlink>
      <w:r w:rsidRPr="00BC1309">
        <w:rPr>
          <w:rFonts w:ascii="Arial" w:hAnsi="Arial" w:cs="Arial"/>
          <w:sz w:val="24"/>
          <w:szCs w:val="24"/>
        </w:rPr>
        <w:t xml:space="preserve"> Федерального закона от 27 июля 2010 года N 210-ФЗ "Об организации предоставления государственных и муниципальных услуг";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в) автоматическое формирование из сведений, указанных в </w:t>
      </w:r>
      <w:hyperlink w:anchor="Par37" w:history="1">
        <w:r w:rsidRPr="00BC1309">
          <w:rPr>
            <w:rFonts w:ascii="Arial" w:hAnsi="Arial" w:cs="Arial"/>
            <w:sz w:val="24"/>
            <w:szCs w:val="24"/>
          </w:rPr>
          <w:t>подпункте "б"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</w:t>
      </w:r>
      <w:hyperlink w:anchor="Par46" w:history="1">
        <w:r w:rsidRPr="00BC1309">
          <w:rPr>
            <w:rFonts w:ascii="Arial" w:hAnsi="Arial" w:cs="Arial"/>
            <w:sz w:val="24"/>
            <w:szCs w:val="24"/>
          </w:rPr>
          <w:t>разделом II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6. Сведения о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услуге, указанные в </w:t>
      </w:r>
      <w:hyperlink w:anchor="Par36" w:history="1">
        <w:r w:rsidRPr="00BC1309">
          <w:rPr>
            <w:rFonts w:ascii="Arial" w:hAnsi="Arial" w:cs="Arial"/>
            <w:sz w:val="24"/>
            <w:szCs w:val="24"/>
          </w:rPr>
          <w:t>подпункте "а" пункта 5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Порядка, должны быть достаточны для описания: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всех возможных категорий заявителей, обратившихся за одним результатом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и объединенных общими признаками;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C1309">
        <w:rPr>
          <w:rFonts w:ascii="Arial" w:hAnsi="Arial" w:cs="Arial"/>
          <w:sz w:val="24"/>
          <w:szCs w:val="24"/>
        </w:rPr>
        <w:t xml:space="preserve">уникальных для каждой категории заявителей, указанной в абзаце втором настоящего пункта, сроков и порядка осуществления административных процедур, в том числе оснований для начала административных процедур, критериев принятия решений, результатов административных процедур и способов их фиксации, сведений о составе документов и (или) информации,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основаниях для отказа в приеме таких документов и (или) информации, основаниях для приостановления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</w:t>
      </w:r>
      <w:proofErr w:type="gramStart"/>
      <w:r w:rsidRPr="00BC1309">
        <w:rPr>
          <w:rFonts w:ascii="Arial" w:hAnsi="Arial" w:cs="Arial"/>
          <w:sz w:val="24"/>
          <w:szCs w:val="24"/>
        </w:rPr>
        <w:t>критериях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принятия решения о предоставлении (об отказе в предоставлении)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а также максимального срока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(далее - вариант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услуги).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Сведения о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услуге, преобразованные в машиночитаемый вид в соответствии с </w:t>
      </w:r>
      <w:hyperlink w:anchor="Par37" w:history="1">
        <w:r w:rsidRPr="00BC1309">
          <w:rPr>
            <w:rFonts w:ascii="Arial" w:hAnsi="Arial" w:cs="Arial"/>
            <w:sz w:val="24"/>
            <w:szCs w:val="24"/>
          </w:rPr>
          <w:t>подпунктом "б" пункта 5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Порядка,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5" w:name="Par43"/>
      <w:bookmarkEnd w:id="5"/>
      <w:r w:rsidRPr="00BC1309">
        <w:rPr>
          <w:rFonts w:ascii="Arial" w:hAnsi="Arial" w:cs="Arial"/>
          <w:sz w:val="24"/>
          <w:szCs w:val="24"/>
        </w:rPr>
        <w:t xml:space="preserve">7. </w:t>
      </w:r>
      <w:proofErr w:type="gramStart"/>
      <w:r w:rsidRPr="00BC1309">
        <w:rPr>
          <w:rFonts w:ascii="Arial" w:hAnsi="Arial" w:cs="Arial"/>
          <w:sz w:val="24"/>
          <w:szCs w:val="24"/>
        </w:rPr>
        <w:t>При разработке административных регла</w:t>
      </w:r>
      <w:r w:rsidR="00A73D99" w:rsidRPr="00BC1309">
        <w:rPr>
          <w:rFonts w:ascii="Arial" w:hAnsi="Arial" w:cs="Arial"/>
          <w:sz w:val="24"/>
          <w:szCs w:val="24"/>
        </w:rPr>
        <w:t xml:space="preserve">ментов </w:t>
      </w:r>
      <w:r w:rsidR="00AD6044" w:rsidRPr="00BC1309">
        <w:rPr>
          <w:rFonts w:ascii="Arial" w:hAnsi="Arial" w:cs="Arial"/>
          <w:sz w:val="24"/>
          <w:szCs w:val="24"/>
        </w:rPr>
        <w:t>орган, предоставляющий муниципальные услуги, предусматривае</w:t>
      </w:r>
      <w:r w:rsidRPr="00BC1309">
        <w:rPr>
          <w:rFonts w:ascii="Arial" w:hAnsi="Arial" w:cs="Arial"/>
          <w:sz w:val="24"/>
          <w:szCs w:val="24"/>
        </w:rPr>
        <w:t xml:space="preserve">т оптимизацию (повышение качества) предоставления </w:t>
      </w:r>
      <w:r w:rsidR="00A73D99" w:rsidRPr="00BC1309">
        <w:rPr>
          <w:rFonts w:ascii="Arial" w:hAnsi="Arial" w:cs="Arial"/>
          <w:sz w:val="24"/>
          <w:szCs w:val="24"/>
        </w:rPr>
        <w:t xml:space="preserve"> муниципальных </w:t>
      </w:r>
      <w:r w:rsidRPr="00BC1309">
        <w:rPr>
          <w:rFonts w:ascii="Arial" w:hAnsi="Arial" w:cs="Arial"/>
          <w:sz w:val="24"/>
          <w:szCs w:val="24"/>
        </w:rPr>
        <w:t xml:space="preserve">услуг, в том числе возможность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упреждающем (</w:t>
      </w:r>
      <w:proofErr w:type="spellStart"/>
      <w:r w:rsidRPr="00BC1309">
        <w:rPr>
          <w:rFonts w:ascii="Arial" w:hAnsi="Arial" w:cs="Arial"/>
          <w:sz w:val="24"/>
          <w:szCs w:val="24"/>
        </w:rPr>
        <w:t>проактивном</w:t>
      </w:r>
      <w:proofErr w:type="spellEnd"/>
      <w:r w:rsidRPr="00BC1309">
        <w:rPr>
          <w:rFonts w:ascii="Arial" w:hAnsi="Arial" w:cs="Arial"/>
          <w:sz w:val="24"/>
          <w:szCs w:val="24"/>
        </w:rPr>
        <w:t xml:space="preserve">) режиме, многоканальность и экстерриториальность получения </w:t>
      </w:r>
      <w:r w:rsidR="00A73D99" w:rsidRPr="00BC1309">
        <w:rPr>
          <w:rFonts w:ascii="Arial" w:hAnsi="Arial" w:cs="Arial"/>
          <w:sz w:val="24"/>
          <w:szCs w:val="24"/>
        </w:rPr>
        <w:t xml:space="preserve"> муниципальных </w:t>
      </w:r>
      <w:r w:rsidRPr="00BC1309">
        <w:rPr>
          <w:rFonts w:ascii="Arial" w:hAnsi="Arial" w:cs="Arial"/>
          <w:sz w:val="24"/>
          <w:szCs w:val="24"/>
        </w:rPr>
        <w:t xml:space="preserve">услуг, описания всех вариантов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устранение избыточных административных процедур и сроков их осуществления, а также документов и (или) информации, требуемых для получения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внедрение реестровой модели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предоставления </w:t>
      </w:r>
      <w:r w:rsidR="00A73D99" w:rsidRPr="00BC1309">
        <w:rPr>
          <w:rFonts w:ascii="Arial" w:hAnsi="Arial" w:cs="Arial"/>
          <w:sz w:val="24"/>
          <w:szCs w:val="24"/>
        </w:rPr>
        <w:t xml:space="preserve"> муниципальных </w:t>
      </w:r>
      <w:r w:rsidRPr="00BC1309">
        <w:rPr>
          <w:rFonts w:ascii="Arial" w:hAnsi="Arial" w:cs="Arial"/>
          <w:sz w:val="24"/>
          <w:szCs w:val="24"/>
        </w:rPr>
        <w:t xml:space="preserve">услуг, а также внедрение иных принципов </w:t>
      </w:r>
      <w:r w:rsidRPr="00BC1309">
        <w:rPr>
          <w:rFonts w:ascii="Arial" w:hAnsi="Arial" w:cs="Arial"/>
          <w:sz w:val="24"/>
          <w:szCs w:val="24"/>
        </w:rPr>
        <w:lastRenderedPageBreak/>
        <w:t xml:space="preserve">предоставления </w:t>
      </w:r>
      <w:r w:rsidR="00A73D99" w:rsidRPr="00BC1309">
        <w:rPr>
          <w:rFonts w:ascii="Arial" w:hAnsi="Arial" w:cs="Arial"/>
          <w:sz w:val="24"/>
          <w:szCs w:val="24"/>
        </w:rPr>
        <w:t xml:space="preserve"> муниципальных </w:t>
      </w:r>
      <w:r w:rsidRPr="00BC1309">
        <w:rPr>
          <w:rFonts w:ascii="Arial" w:hAnsi="Arial" w:cs="Arial"/>
          <w:sz w:val="24"/>
          <w:szCs w:val="24"/>
        </w:rPr>
        <w:t xml:space="preserve">услуг, предусмотренных Федеральным </w:t>
      </w:r>
      <w:hyperlink r:id="rId8" w:history="1">
        <w:r w:rsidRPr="00BC1309">
          <w:rPr>
            <w:rFonts w:ascii="Arial" w:hAnsi="Arial" w:cs="Arial"/>
            <w:sz w:val="24"/>
            <w:szCs w:val="24"/>
          </w:rPr>
          <w:t>законом</w:t>
        </w:r>
      </w:hyperlink>
      <w:r w:rsidRPr="00BC1309">
        <w:rPr>
          <w:rFonts w:ascii="Arial" w:hAnsi="Arial" w:cs="Arial"/>
          <w:sz w:val="24"/>
          <w:szCs w:val="24"/>
        </w:rPr>
        <w:t xml:space="preserve"> от 27 июля 2010 года N 210-ФЗ "Об организации предоставления государственных и муниципальных услуг".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8. Наименование административного </w:t>
      </w:r>
      <w:r w:rsidR="00AD6044" w:rsidRPr="00BC1309">
        <w:rPr>
          <w:rFonts w:ascii="Arial" w:hAnsi="Arial" w:cs="Arial"/>
          <w:sz w:val="24"/>
          <w:szCs w:val="24"/>
        </w:rPr>
        <w:t>регламента определяется органом, предоставляющим</w:t>
      </w:r>
      <w:r w:rsidRPr="00BC1309">
        <w:rPr>
          <w:rFonts w:ascii="Arial" w:hAnsi="Arial" w:cs="Arial"/>
          <w:sz w:val="24"/>
          <w:szCs w:val="24"/>
        </w:rPr>
        <w:t xml:space="preserve"> </w:t>
      </w:r>
      <w:r w:rsidR="00A73D99" w:rsidRPr="00BC1309">
        <w:rPr>
          <w:rFonts w:ascii="Arial" w:hAnsi="Arial" w:cs="Arial"/>
          <w:sz w:val="24"/>
          <w:szCs w:val="24"/>
        </w:rPr>
        <w:t xml:space="preserve"> муниципальные </w:t>
      </w:r>
      <w:r w:rsidRPr="00BC1309">
        <w:rPr>
          <w:rFonts w:ascii="Arial" w:hAnsi="Arial" w:cs="Arial"/>
          <w:sz w:val="24"/>
          <w:szCs w:val="24"/>
        </w:rPr>
        <w:t xml:space="preserve">услуги, с учетом формулировки нормативного правового акта, которым предусмотрена соответствующая </w:t>
      </w:r>
      <w:r w:rsidR="00A73D99" w:rsidRPr="00BC1309">
        <w:rPr>
          <w:rFonts w:ascii="Arial" w:hAnsi="Arial" w:cs="Arial"/>
          <w:sz w:val="24"/>
          <w:szCs w:val="24"/>
        </w:rPr>
        <w:t xml:space="preserve"> муниципальная </w:t>
      </w:r>
      <w:r w:rsidRPr="00BC1309">
        <w:rPr>
          <w:rFonts w:ascii="Arial" w:hAnsi="Arial" w:cs="Arial"/>
          <w:sz w:val="24"/>
          <w:szCs w:val="24"/>
        </w:rPr>
        <w:t>услуга.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D5CC9" w:rsidRPr="003E0549" w:rsidRDefault="009D5CC9" w:rsidP="00BC1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bookmarkStart w:id="6" w:name="Par46"/>
      <w:bookmarkEnd w:id="6"/>
      <w:r w:rsidRPr="003E0549">
        <w:rPr>
          <w:rFonts w:ascii="Arial" w:hAnsi="Arial" w:cs="Arial"/>
          <w:b/>
          <w:sz w:val="30"/>
          <w:szCs w:val="30"/>
        </w:rPr>
        <w:t>II. Требования к структуре и содержанию административных</w:t>
      </w:r>
      <w:r w:rsidR="003E0549">
        <w:rPr>
          <w:rFonts w:ascii="Arial" w:hAnsi="Arial" w:cs="Arial"/>
          <w:b/>
          <w:sz w:val="30"/>
          <w:szCs w:val="30"/>
        </w:rPr>
        <w:t xml:space="preserve"> </w:t>
      </w:r>
      <w:r w:rsidRPr="003E0549">
        <w:rPr>
          <w:rFonts w:ascii="Arial" w:hAnsi="Arial" w:cs="Arial"/>
          <w:b/>
          <w:sz w:val="30"/>
          <w:szCs w:val="30"/>
        </w:rPr>
        <w:t>регламентов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9. В административный регламент включаются следующие разделы: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а) общие положения;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б) стандарт предоставления </w:t>
      </w:r>
      <w:r w:rsidR="006C23FB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в) состав, последовательность и сроки выполнения административных процедур;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г) формы </w:t>
      </w:r>
      <w:proofErr w:type="gramStart"/>
      <w:r w:rsidRPr="00BC1309">
        <w:rPr>
          <w:rFonts w:ascii="Arial" w:hAnsi="Arial" w:cs="Arial"/>
          <w:sz w:val="24"/>
          <w:szCs w:val="24"/>
        </w:rPr>
        <w:t>контроля за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исполнением административного регламента;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д) досудебный (внесудебный) порядок обжалования решений и действий (бездействия) органа, предоставляющего </w:t>
      </w:r>
      <w:r w:rsidR="006C23FB" w:rsidRPr="00BC1309">
        <w:rPr>
          <w:rFonts w:ascii="Arial" w:hAnsi="Arial" w:cs="Arial"/>
          <w:sz w:val="24"/>
          <w:szCs w:val="24"/>
        </w:rPr>
        <w:t xml:space="preserve"> муниципальную </w:t>
      </w:r>
      <w:r w:rsidRPr="00BC1309">
        <w:rPr>
          <w:rFonts w:ascii="Arial" w:hAnsi="Arial" w:cs="Arial"/>
          <w:sz w:val="24"/>
          <w:szCs w:val="24"/>
        </w:rPr>
        <w:t xml:space="preserve">услугу, многофункционального центра, организаций, указанных в </w:t>
      </w:r>
      <w:hyperlink r:id="rId9" w:history="1">
        <w:r w:rsidRPr="00BC1309">
          <w:rPr>
            <w:rFonts w:ascii="Arial" w:hAnsi="Arial" w:cs="Arial"/>
            <w:sz w:val="24"/>
            <w:szCs w:val="24"/>
          </w:rPr>
          <w:t>части 1.1 статьи 16</w:t>
        </w:r>
      </w:hyperlink>
      <w:r w:rsidRPr="00BC1309">
        <w:rPr>
          <w:rFonts w:ascii="Arial" w:hAnsi="Arial" w:cs="Arial"/>
          <w:sz w:val="24"/>
          <w:szCs w:val="24"/>
        </w:rPr>
        <w:t xml:space="preserve"> Федерального закона от 27 июля 2010 года N 210-ФЗ 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10. В раздел "Общие положения" включаются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а) предмет регулирования административного регламента;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б) круг заявителей;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в) требование предоставления заявителю </w:t>
      </w:r>
      <w:r w:rsidR="006C23FB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 xml:space="preserve">услуги в соответствии с вариантом предоставления </w:t>
      </w:r>
      <w:r w:rsidR="006C23FB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11. Раздел "Стандарт предоставления </w:t>
      </w:r>
      <w:r w:rsidR="006C23FB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услуги" состоит из следующих подразделов: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а) наименование </w:t>
      </w:r>
      <w:r w:rsidR="006C23FB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б) наименование органа, предоставляющего </w:t>
      </w:r>
      <w:r w:rsidR="006C23FB" w:rsidRPr="00BC1309">
        <w:rPr>
          <w:rFonts w:ascii="Arial" w:hAnsi="Arial" w:cs="Arial"/>
          <w:sz w:val="24"/>
          <w:szCs w:val="24"/>
        </w:rPr>
        <w:t xml:space="preserve"> муниципальную </w:t>
      </w:r>
      <w:r w:rsidRPr="00BC1309">
        <w:rPr>
          <w:rFonts w:ascii="Arial" w:hAnsi="Arial" w:cs="Arial"/>
          <w:sz w:val="24"/>
          <w:szCs w:val="24"/>
        </w:rPr>
        <w:t>услугу;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в) результат предоставления </w:t>
      </w:r>
      <w:r w:rsidR="006C23FB" w:rsidRPr="00BC1309">
        <w:rPr>
          <w:rFonts w:ascii="Arial" w:hAnsi="Arial" w:cs="Arial"/>
          <w:sz w:val="24"/>
          <w:szCs w:val="24"/>
        </w:rPr>
        <w:t xml:space="preserve"> муниципальной</w:t>
      </w:r>
      <w:r w:rsidR="00991B7D" w:rsidRPr="00BC1309">
        <w:rPr>
          <w:rFonts w:ascii="Arial" w:hAnsi="Arial" w:cs="Arial"/>
          <w:sz w:val="24"/>
          <w:szCs w:val="24"/>
        </w:rPr>
        <w:t xml:space="preserve">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г) срок предоставления </w:t>
      </w:r>
      <w:r w:rsidR="00991B7D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д) правовые основания для предоставления </w:t>
      </w:r>
      <w:r w:rsidR="00991B7D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е) исчерпывающий перечень документов, необходимых для предоставления </w:t>
      </w:r>
      <w:r w:rsidR="00991B7D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ж) исчерпывающий перечень оснований для отказа в приеме документов, необходимых для предоставления </w:t>
      </w:r>
      <w:r w:rsidR="00D73DA2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з) исчерпывающий перечень оснований для приостановления предоставления </w:t>
      </w:r>
      <w:r w:rsidR="00D73DA2" w:rsidRPr="00BC1309">
        <w:rPr>
          <w:rFonts w:ascii="Arial" w:hAnsi="Arial" w:cs="Arial"/>
          <w:sz w:val="24"/>
          <w:szCs w:val="24"/>
        </w:rPr>
        <w:t xml:space="preserve">муниципальной </w:t>
      </w:r>
      <w:r w:rsidRPr="00BC1309">
        <w:rPr>
          <w:rFonts w:ascii="Arial" w:hAnsi="Arial" w:cs="Arial"/>
          <w:sz w:val="24"/>
          <w:szCs w:val="24"/>
        </w:rPr>
        <w:t xml:space="preserve">услуги или отказа в предоставлении </w:t>
      </w:r>
      <w:r w:rsidR="00D73DA2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и) размер платы, взимаемой с заявителя при предоставлении </w:t>
      </w:r>
      <w:r w:rsidR="00D73DA2" w:rsidRPr="00BC1309">
        <w:rPr>
          <w:rFonts w:ascii="Arial" w:hAnsi="Arial" w:cs="Arial"/>
          <w:sz w:val="24"/>
          <w:szCs w:val="24"/>
        </w:rPr>
        <w:t xml:space="preserve">муниципальной </w:t>
      </w:r>
      <w:r w:rsidRPr="00BC1309">
        <w:rPr>
          <w:rFonts w:ascii="Arial" w:hAnsi="Arial" w:cs="Arial"/>
          <w:sz w:val="24"/>
          <w:szCs w:val="24"/>
        </w:rPr>
        <w:t>услуги, и способы ее взимания;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к) максимальный срок ожидания в очереди при подаче заявителем запроса о предоставлении </w:t>
      </w:r>
      <w:r w:rsidR="00D73DA2" w:rsidRPr="00BC1309">
        <w:rPr>
          <w:rFonts w:ascii="Arial" w:hAnsi="Arial" w:cs="Arial"/>
          <w:sz w:val="24"/>
          <w:szCs w:val="24"/>
        </w:rPr>
        <w:t xml:space="preserve">муниципальной </w:t>
      </w:r>
      <w:r w:rsidRPr="00BC1309">
        <w:rPr>
          <w:rFonts w:ascii="Arial" w:hAnsi="Arial" w:cs="Arial"/>
          <w:sz w:val="24"/>
          <w:szCs w:val="24"/>
        </w:rPr>
        <w:t xml:space="preserve">услуги и при получении результата предоставления </w:t>
      </w:r>
      <w:r w:rsidR="00D73DA2" w:rsidRPr="00BC1309">
        <w:rPr>
          <w:rFonts w:ascii="Arial" w:hAnsi="Arial" w:cs="Arial"/>
          <w:sz w:val="24"/>
          <w:szCs w:val="24"/>
        </w:rPr>
        <w:t xml:space="preserve">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lastRenderedPageBreak/>
        <w:t xml:space="preserve">л) срок регистрации запроса заявителя о предоставлении </w:t>
      </w:r>
      <w:r w:rsidR="00D73DA2" w:rsidRPr="00BC1309">
        <w:rPr>
          <w:rFonts w:ascii="Arial" w:hAnsi="Arial" w:cs="Arial"/>
          <w:sz w:val="24"/>
          <w:szCs w:val="24"/>
        </w:rPr>
        <w:t xml:space="preserve">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м) требования к помещениям, в которых предоставляются </w:t>
      </w:r>
      <w:r w:rsidR="00D73DA2" w:rsidRPr="00BC1309">
        <w:rPr>
          <w:rFonts w:ascii="Arial" w:hAnsi="Arial" w:cs="Arial"/>
          <w:sz w:val="24"/>
          <w:szCs w:val="24"/>
        </w:rPr>
        <w:t xml:space="preserve">муниципальные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н) показатели доступности и качества </w:t>
      </w:r>
      <w:r w:rsidR="00D73DA2" w:rsidRPr="00BC1309">
        <w:rPr>
          <w:rFonts w:ascii="Arial" w:hAnsi="Arial" w:cs="Arial"/>
          <w:sz w:val="24"/>
          <w:szCs w:val="24"/>
        </w:rPr>
        <w:t xml:space="preserve">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о) иные требования к предоставлению </w:t>
      </w:r>
      <w:r w:rsidR="00D73DA2" w:rsidRPr="00BC1309">
        <w:rPr>
          <w:rFonts w:ascii="Arial" w:hAnsi="Arial" w:cs="Arial"/>
          <w:sz w:val="24"/>
          <w:szCs w:val="24"/>
        </w:rPr>
        <w:t xml:space="preserve">муниципальной </w:t>
      </w:r>
      <w:r w:rsidRPr="00BC1309">
        <w:rPr>
          <w:rFonts w:ascii="Arial" w:hAnsi="Arial" w:cs="Arial"/>
          <w:sz w:val="24"/>
          <w:szCs w:val="24"/>
        </w:rPr>
        <w:t xml:space="preserve">услуги, в том числе учитывающие особенности предоставления </w:t>
      </w:r>
      <w:r w:rsidR="00D73DA2" w:rsidRPr="00BC1309">
        <w:rPr>
          <w:rFonts w:ascii="Arial" w:hAnsi="Arial" w:cs="Arial"/>
          <w:sz w:val="24"/>
          <w:szCs w:val="24"/>
        </w:rPr>
        <w:t xml:space="preserve">муниципальных </w:t>
      </w:r>
      <w:r w:rsidRPr="00BC1309">
        <w:rPr>
          <w:rFonts w:ascii="Arial" w:hAnsi="Arial" w:cs="Arial"/>
          <w:sz w:val="24"/>
          <w:szCs w:val="24"/>
        </w:rPr>
        <w:t xml:space="preserve">услуг в многофункциональных центрах и особенности предоставления </w:t>
      </w:r>
      <w:r w:rsidR="00D73DA2" w:rsidRPr="00BC1309">
        <w:rPr>
          <w:rFonts w:ascii="Arial" w:hAnsi="Arial" w:cs="Arial"/>
          <w:sz w:val="24"/>
          <w:szCs w:val="24"/>
        </w:rPr>
        <w:t xml:space="preserve">муниципальных </w:t>
      </w:r>
      <w:r w:rsidRPr="00BC1309">
        <w:rPr>
          <w:rFonts w:ascii="Arial" w:hAnsi="Arial" w:cs="Arial"/>
          <w:sz w:val="24"/>
          <w:szCs w:val="24"/>
        </w:rPr>
        <w:t>услуг в электронной форме.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12. Подраздел "Наименование органа, предоставляющего </w:t>
      </w:r>
      <w:r w:rsidR="00D73DA2" w:rsidRPr="00BC1309">
        <w:rPr>
          <w:rFonts w:ascii="Arial" w:hAnsi="Arial" w:cs="Arial"/>
          <w:sz w:val="24"/>
          <w:szCs w:val="24"/>
        </w:rPr>
        <w:t xml:space="preserve">муниципальную </w:t>
      </w:r>
      <w:r w:rsidRPr="00BC1309">
        <w:rPr>
          <w:rFonts w:ascii="Arial" w:hAnsi="Arial" w:cs="Arial"/>
          <w:sz w:val="24"/>
          <w:szCs w:val="24"/>
        </w:rPr>
        <w:t>услугу" должен включать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а) полное наименование органа, предоставляющего </w:t>
      </w:r>
      <w:r w:rsidR="00D73DA2" w:rsidRPr="00BC1309">
        <w:rPr>
          <w:rFonts w:ascii="Arial" w:hAnsi="Arial" w:cs="Arial"/>
          <w:sz w:val="24"/>
          <w:szCs w:val="24"/>
        </w:rPr>
        <w:t xml:space="preserve"> муниципальную </w:t>
      </w:r>
      <w:r w:rsidRPr="00BC1309">
        <w:rPr>
          <w:rFonts w:ascii="Arial" w:hAnsi="Arial" w:cs="Arial"/>
          <w:sz w:val="24"/>
          <w:szCs w:val="24"/>
        </w:rPr>
        <w:t>услугу;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б)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D73DA2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 xml:space="preserve">услуги (в случае, если запрос о предоставлении </w:t>
      </w:r>
      <w:r w:rsidR="00D73DA2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 может быть подан в многофункциональный центр).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Par77"/>
      <w:bookmarkEnd w:id="7"/>
      <w:r w:rsidRPr="00BC1309">
        <w:rPr>
          <w:rFonts w:ascii="Arial" w:hAnsi="Arial" w:cs="Arial"/>
          <w:sz w:val="24"/>
          <w:szCs w:val="24"/>
        </w:rPr>
        <w:t xml:space="preserve">13. Подраздел "Результат предоставления </w:t>
      </w:r>
      <w:r w:rsidR="00D73DA2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услуги" должен включать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наименование результат</w:t>
      </w:r>
      <w:r w:rsidR="00D73DA2" w:rsidRPr="00BC1309">
        <w:rPr>
          <w:rFonts w:ascii="Arial" w:hAnsi="Arial" w:cs="Arial"/>
          <w:sz w:val="24"/>
          <w:szCs w:val="24"/>
        </w:rPr>
        <w:t xml:space="preserve">а (результатов) предоставления  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наименование и состав реквизитов документа, содержащего решение о предоставлении </w:t>
      </w:r>
      <w:r w:rsidR="00D73DA2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 xml:space="preserve">услуги, на основании которого заявителю предоставляется результат </w:t>
      </w:r>
      <w:r w:rsidR="00D73DA2" w:rsidRPr="00BC1309">
        <w:rPr>
          <w:rFonts w:ascii="Arial" w:hAnsi="Arial" w:cs="Arial"/>
          <w:sz w:val="24"/>
          <w:szCs w:val="24"/>
        </w:rPr>
        <w:t xml:space="preserve"> муниципальной </w:t>
      </w:r>
      <w:r w:rsidRPr="00BC1309">
        <w:rPr>
          <w:rFonts w:ascii="Arial" w:hAnsi="Arial" w:cs="Arial"/>
          <w:sz w:val="24"/>
          <w:szCs w:val="24"/>
        </w:rPr>
        <w:t>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состав реестровой записи о результате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а также наименование информационного ресурса, в котором размещена такая реестровая запись (в случае, если результатом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является реестровая запись);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наименование информационной системы, в которой фиксируется факт получения заявителем результата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способ получения результата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14. Положения, указанные в </w:t>
      </w:r>
      <w:hyperlink w:anchor="Par77" w:history="1">
        <w:r w:rsidRPr="00BC1309">
          <w:rPr>
            <w:rFonts w:ascii="Arial" w:hAnsi="Arial" w:cs="Arial"/>
            <w:sz w:val="24"/>
            <w:szCs w:val="24"/>
          </w:rPr>
          <w:t>пункте 13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Порядка, приводятся для каждого варианта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содержащих описания таких вариантов подразделах административного регламента.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15. Подраздел "Срок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услуги" должен включать сведения о максимальном сроке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который исчисляется со дня регистрации запроса и документов и (или) информации,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 органе, предоставляющем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в том числе в случае, если запрос и документы и (или) информация, необходимые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поданы заявителем посредством почтового отправления в орган, предоставляющий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 федеральной </w:t>
      </w:r>
      <w:r w:rsidR="00F522E3" w:rsidRPr="00BC1309">
        <w:rPr>
          <w:rFonts w:ascii="Arial" w:hAnsi="Arial" w:cs="Arial"/>
          <w:sz w:val="24"/>
          <w:szCs w:val="24"/>
        </w:rPr>
        <w:t xml:space="preserve"> государственной </w:t>
      </w:r>
      <w:r w:rsidRPr="00BC1309">
        <w:rPr>
          <w:rFonts w:ascii="Arial" w:hAnsi="Arial" w:cs="Arial"/>
          <w:sz w:val="24"/>
          <w:szCs w:val="24"/>
        </w:rPr>
        <w:t xml:space="preserve">информационной системе "Единый портал государственных и муниципальных услуг (функций)" (далее - Единый портал государственных и муниципальных услуг), в региональной информационной системе "Портал государственных и муниципальных услуг Курской области" (далее - региональный портал), на официальном сайте органа, предоставляющего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 многофункциональном центре, в случае если запрос и документы и (или) информация, необходимые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поданы заявителем в многофункциональном центре.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lastRenderedPageBreak/>
        <w:t xml:space="preserve">Максимальный срок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для каждого варианта предоставления услуги приводится в содержащих описания таких вариантов подразделах административного регламента.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16. </w:t>
      </w:r>
      <w:proofErr w:type="gramStart"/>
      <w:r w:rsidRPr="00BC1309">
        <w:rPr>
          <w:rFonts w:ascii="Arial" w:hAnsi="Arial" w:cs="Arial"/>
          <w:sz w:val="24"/>
          <w:szCs w:val="24"/>
        </w:rPr>
        <w:t xml:space="preserve">Подраздел "Правовые основания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услуги" должен включать сведения о размещении на официальном сайте органа, предоставляющего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на Едином портале государственных и муниципальных услуг, а также на региональном портале перечня нормативных правовых актов, регулирующих предоставление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информации о порядке досудебного (внесудебного) обжалования решений и действий (бездействия) органов, предоставляющих государственные услуги, а также их должностных лиц, государственных или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муниципальных служащих, работников.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17. </w:t>
      </w:r>
      <w:proofErr w:type="gramStart"/>
      <w:r w:rsidRPr="00BC1309">
        <w:rPr>
          <w:rFonts w:ascii="Arial" w:hAnsi="Arial" w:cs="Arial"/>
          <w:sz w:val="24"/>
          <w:szCs w:val="24"/>
        </w:rPr>
        <w:t xml:space="preserve">Подраздел "Исчерпывающий перечень документов,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услуги" должен включать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состав и способы подачи запроса о предоставлении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который должен содержать: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полное наименование органа, предоставляющего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сведения, позволяющие идентифицировать заявителя, содержащиеся в документах, предусмотренных законодательством Российской Федерации;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сведения, позволяющие идентифицировать представителя, содержащиеся в документах, предусмотренных законодательством Российской Федерации;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дополнительные сведения, необходимые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перечень прилагаемых к запросу документов и (или) информации;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наименование документов (категорий документов),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соответствии с нормативными правовыми актами и обязательных для представления заявителями, а также требования к представлению указанных документов (категорий документов);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наименование документов (категорий документов),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соответствии с нормативными правовыми актами и представляемых заявителями по собственной инициативе, а также требования к представлению указанных документов (категорий документов).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Формы запроса и иных документов, подаваемых заявителем в связи с предоставлением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приводятся в качестве приложений к административному регламенту, за исключением случаев, когда формы указанных документов установлены действующим законодательством.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Исчерпывающий перечень документов, указанных в абзацах восьмом и девятом настоящего пункта, приводится для каждого варианта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содержащих описания таких вариантов подразделах административного регламента.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18. Подраздел "Исчерпывающий перечень оснований для отказа в приеме документов,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услуги" должен включать информацию об исчерпывающем перечне таких оснований.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lastRenderedPageBreak/>
        <w:t xml:space="preserve">Исчерпывающий перечень оснований для каждого варианта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приводится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19. Подраздел "Исчерпывающий перечень оснований для приостановления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или отказа в предоставлении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услуги" должен включать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исчерпывающий перечень оснований для приостановления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случае, если возможность приостановления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предусмотрена законодательством Российской Федерации;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исчерпывающий перечень оснований для отказа в предоставлении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ar106"/>
      <w:bookmarkEnd w:id="8"/>
      <w:r w:rsidRPr="00BC1309">
        <w:rPr>
          <w:rFonts w:ascii="Arial" w:hAnsi="Arial" w:cs="Arial"/>
          <w:sz w:val="24"/>
          <w:szCs w:val="24"/>
        </w:rPr>
        <w:t xml:space="preserve">Для каждого основания, включенного в перечни, указанные в абзацах втором и третьем настоящего пункта, предусматриваются соответственно критерии принятия решения о предоставлении (об отказе в предоставлении)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и критерии принятия решения о приостановлении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включаемые в состав описания соответствующих административных процедур.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Исчерпывающий перечень оснований, предусмотренных абзацами вторым и третьим настоящего пункта, приводится для каждого варианта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20. В подраздел "Размер платы, взимаемой с заявителя при предоставлении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и способы ее взимания" включаются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а) сведения о размещении на Едином портале государственных и муниципальных услуг, региональном портале информации о размере </w:t>
      </w:r>
      <w:r w:rsidR="00F522E3" w:rsidRPr="00BC1309">
        <w:rPr>
          <w:rFonts w:ascii="Arial" w:hAnsi="Arial" w:cs="Arial"/>
          <w:sz w:val="24"/>
          <w:szCs w:val="24"/>
        </w:rPr>
        <w:t xml:space="preserve"> государственной </w:t>
      </w:r>
      <w:r w:rsidRPr="00BC1309">
        <w:rPr>
          <w:rFonts w:ascii="Arial" w:hAnsi="Arial" w:cs="Arial"/>
          <w:sz w:val="24"/>
          <w:szCs w:val="24"/>
        </w:rPr>
        <w:t xml:space="preserve">пошлины или иной платы, взимаемой за предоставление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</w:t>
      </w:r>
      <w:r w:rsidR="00F522E3" w:rsidRPr="00BC1309">
        <w:rPr>
          <w:rFonts w:ascii="Arial" w:hAnsi="Arial" w:cs="Arial"/>
          <w:sz w:val="24"/>
          <w:szCs w:val="24"/>
        </w:rPr>
        <w:t>равовыми актами Курской области, муниципальными нормативными правовыми актами.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21. </w:t>
      </w:r>
      <w:proofErr w:type="gramStart"/>
      <w:r w:rsidRPr="00BC1309">
        <w:rPr>
          <w:rFonts w:ascii="Arial" w:hAnsi="Arial" w:cs="Arial"/>
          <w:sz w:val="24"/>
          <w:szCs w:val="24"/>
        </w:rPr>
        <w:t xml:space="preserve">В подраздел "Требования к помещениям, в которых предоставляются </w:t>
      </w:r>
      <w:r w:rsidR="00F522E3" w:rsidRPr="00BC1309">
        <w:rPr>
          <w:rFonts w:ascii="Arial" w:hAnsi="Arial" w:cs="Arial"/>
          <w:sz w:val="24"/>
          <w:szCs w:val="24"/>
        </w:rPr>
        <w:t xml:space="preserve"> муниципальные </w:t>
      </w:r>
      <w:r w:rsidRPr="00BC1309">
        <w:rPr>
          <w:rFonts w:ascii="Arial" w:hAnsi="Arial" w:cs="Arial"/>
          <w:sz w:val="24"/>
          <w:szCs w:val="24"/>
        </w:rPr>
        <w:t xml:space="preserve">услуги" включаются требования, которым должны соответствовать такие помещения, в том числе зал ожидания, места для заполнения запросов о предоставлении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информационные стенды с образцами их заполнения и перечнем документов и (или) информации, необходимые для предоставления каждой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а также требования к обеспечению доступности для инвалидов указанных объектов в соответствии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с законодательством Российской Федерации о социальной защите инвалидов.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22. </w:t>
      </w:r>
      <w:proofErr w:type="gramStart"/>
      <w:r w:rsidRPr="00BC1309">
        <w:rPr>
          <w:rFonts w:ascii="Arial" w:hAnsi="Arial" w:cs="Arial"/>
          <w:sz w:val="24"/>
          <w:szCs w:val="24"/>
        </w:rPr>
        <w:t xml:space="preserve">В подраздел "Показатели качества и доступности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услуги" включается перечень показателей качества и доступности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в том числе доступность электронных форм документов, необходимых для предоставления услуги, возможность подачи запроса на </w:t>
      </w:r>
      <w:r w:rsidRPr="00BC1309">
        <w:rPr>
          <w:rFonts w:ascii="Arial" w:hAnsi="Arial" w:cs="Arial"/>
          <w:sz w:val="24"/>
          <w:szCs w:val="24"/>
        </w:rPr>
        <w:lastRenderedPageBreak/>
        <w:t xml:space="preserve">получение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и документов в электронной форме, своевременное предоставление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(отсутствие нарушений сроков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услуги), предоставление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соответствии с вариантом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доступность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инструментов совершения в электронном виде платежей, необходимых для получения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удобство информирования заявителя о ходе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а также получения результата предоставления услуги.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23. В подраздел "Иные требования к предоставлению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услуги" включаются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9" w:name="Par114"/>
      <w:bookmarkEnd w:id="9"/>
      <w:r w:rsidRPr="00BC1309">
        <w:rPr>
          <w:rFonts w:ascii="Arial" w:hAnsi="Arial" w:cs="Arial"/>
          <w:sz w:val="24"/>
          <w:szCs w:val="24"/>
        </w:rPr>
        <w:t xml:space="preserve">а) перечень услуг, которые являются необходимыми и обязательными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б) размер платы за предоставление указанных в </w:t>
      </w:r>
      <w:hyperlink w:anchor="Par114" w:history="1">
        <w:r w:rsidRPr="00BC1309">
          <w:rPr>
            <w:rFonts w:ascii="Arial" w:hAnsi="Arial" w:cs="Arial"/>
            <w:sz w:val="24"/>
            <w:szCs w:val="24"/>
          </w:rPr>
          <w:t>подпункте "а"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пункта услуг в случаях, когда размер платы установлен законодательством Российской Федерации;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в) перечень информационных систем, используемых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24. Раздел "Состав, последовательность и сроки выполнения административных процедур"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центрах, и должен содержать следующие подразделы: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Par118"/>
      <w:bookmarkEnd w:id="10"/>
      <w:r w:rsidRPr="00BC1309">
        <w:rPr>
          <w:rFonts w:ascii="Arial" w:hAnsi="Arial" w:cs="Arial"/>
          <w:sz w:val="24"/>
          <w:szCs w:val="24"/>
        </w:rPr>
        <w:t xml:space="preserve">а) перечень вариантов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</w:t>
      </w:r>
      <w:proofErr w:type="gramStart"/>
      <w:r w:rsidRPr="00BC1309">
        <w:rPr>
          <w:rFonts w:ascii="Arial" w:hAnsi="Arial" w:cs="Arial"/>
          <w:sz w:val="24"/>
          <w:szCs w:val="24"/>
        </w:rPr>
        <w:t>включающий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в том числе варианты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необходимый для исправления допущенных опечаток и ошибок в выданных в результате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документах и созданных реестровых записях, для выдачи дубликата документа, выданного по результатам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без рассмотрения (при необходимости);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б) описание административной процедуры профилирования заявителя;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в) подразделы, содержащие описание вариантов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25.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26. Подразделы, содержащие описание вариантов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формируются по количеству вариантов предоставления услуги, предусмотренных </w:t>
      </w:r>
      <w:hyperlink w:anchor="Par118" w:history="1">
        <w:r w:rsidRPr="00BC1309">
          <w:rPr>
            <w:rFonts w:ascii="Arial" w:hAnsi="Arial" w:cs="Arial"/>
            <w:sz w:val="24"/>
            <w:szCs w:val="24"/>
          </w:rPr>
          <w:t>подпунктом "а" пункта 24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Порядка, и должны содержать результат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перечень и описание административных процедур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а также максимальный срок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соответствии с вариантом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27. В описание административной процедуры приема запроса и документов и (или) информации,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включаются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lastRenderedPageBreak/>
        <w:t xml:space="preserve">а) состав запроса и перечень документов и (или) информации,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соответствии с вариантом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а также способы подачи таких запроса и документов и (или) информации;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б)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в) наличие (отсутствие) возможности подачи запроса представителем заявителя;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г) основания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д) органы и организации, участвующие в приеме запроса о предоставлении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в том числе сведения о возможности подачи запроса в многофункциональный центр (при наличии такой возможности);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е) возможность (невозможность) приема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или многофункциональным центром запроса и документов и (или) информации,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ж) срок регистрации запроса и документов и (или) информации,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в органе, предоставляющем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или в многофункциональном центре.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28. В описание административной процедуры межведомственного информационного взаимодействия включается перечень информационных запросов, необходимых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который должен содержать: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наименование федерального органа исполнительной власти, органа государственного внебюджетного фонда, органа исполнительной власти Курской области, органа местного самоуправления Курской области, в которые направляется запрос;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направляемые в запросе сведения;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запрашиваемые в запросе сведения с указанием их цели использования;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основание для информационного запроса, срок его направления;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срок, в течение которого результат запроса должен поступить в орган, предоставляющий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Орган, предоставляющий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организует между входящими в его состав структурными подразделениями обмен сведениями, необходимыми для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и находящимися в распоряжении указанного органа, в том числе в электронной форме. При этом в состав административного регламента включаются сведения о количестве, составе запросов, направляемых в рамках такого обмена, а также о сроках подготовки и направления ответов на такие запросы.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29. В описание административной процедуры приостановления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включаются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а) перечень оснований для приостановления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а в случае отсутствия таких оснований - указание на их отсутствие;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lastRenderedPageBreak/>
        <w:t xml:space="preserve">б) состав и содержание осуществляемых при приостановлении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административных действий;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в) перечень оснований для возобновления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30. В описание административной процедуры принятия решения о предоставлении (об отказе в предоставлении)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включаются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а) критерии принятия решения о предоставлении (об отказе в предоставлении)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б) срок принятия решения о предоставлении (об отказе в предоставлении)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исчисляемый </w:t>
      </w:r>
      <w:proofErr w:type="gramStart"/>
      <w:r w:rsidRPr="00BC1309">
        <w:rPr>
          <w:rFonts w:ascii="Arial" w:hAnsi="Arial" w:cs="Arial"/>
          <w:sz w:val="24"/>
          <w:szCs w:val="24"/>
        </w:rPr>
        <w:t>с даты получения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всех сведений, необходимых для принятия решения.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31. В описание административной процедуры предоставления результата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включаются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а) способы предоставления результата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б) срок предоставления заявителю результата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исчисляемый со дня принятия решения о предоставлении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в) возможность (невозможность) предоставления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или многофункциональным центром результата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32. В описание административной процедуры получения дополнительных сведений от заявителя включаются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б) срок, необходимый для получения таких документов и (или) информации;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в) указание на необходимость (отсутствие необходимости) для приостановления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при необходимости получения от заявителя дополнительных сведений;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г) перечень федеральных органов исполнительной власти, органов государственных внебюджетных фондов, органов исполнительной власти Курской области, органов местного самоуправления Курской области, участвующих в административной процедуре, в случае если они известны (при необходимости).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33. В случае если вариант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предполагает предоставление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упреждающем (</w:t>
      </w:r>
      <w:proofErr w:type="spellStart"/>
      <w:r w:rsidRPr="00BC1309">
        <w:rPr>
          <w:rFonts w:ascii="Arial" w:hAnsi="Arial" w:cs="Arial"/>
          <w:sz w:val="24"/>
          <w:szCs w:val="24"/>
        </w:rPr>
        <w:t>проактивном</w:t>
      </w:r>
      <w:proofErr w:type="spellEnd"/>
      <w:r w:rsidRPr="00BC1309">
        <w:rPr>
          <w:rFonts w:ascii="Arial" w:hAnsi="Arial" w:cs="Arial"/>
          <w:sz w:val="24"/>
          <w:szCs w:val="24"/>
        </w:rPr>
        <w:t xml:space="preserve">) режиме, в состав подраздела, содержащего описание варианта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включаются следующие положения: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C1309">
        <w:rPr>
          <w:rFonts w:ascii="Arial" w:hAnsi="Arial" w:cs="Arial"/>
          <w:sz w:val="24"/>
          <w:szCs w:val="24"/>
        </w:rPr>
        <w:t xml:space="preserve">а) указание на необходимость предварительной подачи заявителем запроса о предоставлении ему данной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упреждающем (</w:t>
      </w:r>
      <w:proofErr w:type="spellStart"/>
      <w:r w:rsidRPr="00BC1309">
        <w:rPr>
          <w:rFonts w:ascii="Arial" w:hAnsi="Arial" w:cs="Arial"/>
          <w:sz w:val="24"/>
          <w:szCs w:val="24"/>
        </w:rPr>
        <w:t>проактивном</w:t>
      </w:r>
      <w:proofErr w:type="spellEnd"/>
      <w:r w:rsidRPr="00BC1309">
        <w:rPr>
          <w:rFonts w:ascii="Arial" w:hAnsi="Arial" w:cs="Arial"/>
          <w:sz w:val="24"/>
          <w:szCs w:val="24"/>
        </w:rPr>
        <w:t xml:space="preserve">) режиме или подачи заявителем запроса о предоставлении данной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после осуществления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мероприятий в соответствии с </w:t>
      </w:r>
      <w:hyperlink r:id="rId10" w:history="1">
        <w:r w:rsidRPr="00BC1309">
          <w:rPr>
            <w:rFonts w:ascii="Arial" w:hAnsi="Arial" w:cs="Arial"/>
            <w:sz w:val="24"/>
            <w:szCs w:val="24"/>
          </w:rPr>
          <w:t>пунктом 1 части 1 статьи 7.3</w:t>
        </w:r>
      </w:hyperlink>
      <w:r w:rsidRPr="00BC1309">
        <w:rPr>
          <w:rFonts w:ascii="Arial" w:hAnsi="Arial" w:cs="Arial"/>
          <w:sz w:val="24"/>
          <w:szCs w:val="24"/>
        </w:rPr>
        <w:t xml:space="preserve"> Федерального закона от 27 июля 2010 года N 210-ФЗ "Об организации предоставления государственных и муниципальных услуг";</w:t>
      </w:r>
      <w:proofErr w:type="gramEnd"/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1" w:name="Par157"/>
      <w:bookmarkEnd w:id="11"/>
      <w:r w:rsidRPr="00BC1309">
        <w:rPr>
          <w:rFonts w:ascii="Arial" w:hAnsi="Arial" w:cs="Arial"/>
          <w:sz w:val="24"/>
          <w:szCs w:val="24"/>
        </w:rPr>
        <w:t xml:space="preserve">б) сведения о юридическом факте, поступление которых в информационную систему органа, предоставляющего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</w:t>
      </w:r>
      <w:r w:rsidRPr="00BC1309">
        <w:rPr>
          <w:rFonts w:ascii="Arial" w:hAnsi="Arial" w:cs="Arial"/>
          <w:sz w:val="24"/>
          <w:szCs w:val="24"/>
        </w:rPr>
        <w:lastRenderedPageBreak/>
        <w:t xml:space="preserve">является основанием для предоставления заявителю данной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 в упреждающем (</w:t>
      </w:r>
      <w:proofErr w:type="spellStart"/>
      <w:r w:rsidRPr="00BC1309">
        <w:rPr>
          <w:rFonts w:ascii="Arial" w:hAnsi="Arial" w:cs="Arial"/>
          <w:sz w:val="24"/>
          <w:szCs w:val="24"/>
        </w:rPr>
        <w:t>проактивном</w:t>
      </w:r>
      <w:proofErr w:type="spellEnd"/>
      <w:r w:rsidRPr="00BC1309">
        <w:rPr>
          <w:rFonts w:ascii="Arial" w:hAnsi="Arial" w:cs="Arial"/>
          <w:sz w:val="24"/>
          <w:szCs w:val="24"/>
        </w:rPr>
        <w:t>) режиме;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в) наименование информационной системы, из которой должны поступить сведения, указанные в </w:t>
      </w:r>
      <w:hyperlink w:anchor="Par157" w:history="1">
        <w:r w:rsidRPr="00BC1309">
          <w:rPr>
            <w:rFonts w:ascii="Arial" w:hAnsi="Arial" w:cs="Arial"/>
            <w:sz w:val="24"/>
            <w:szCs w:val="24"/>
          </w:rPr>
          <w:t>подпункте "б"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пункта, а также информационной системы органа, предоставляющего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в которую должны поступить данные сведения;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г) состав, последовательность и сроки выполнения административных процедур, осуществляемых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после поступления в информационную систему данного органа сведений, указанных в </w:t>
      </w:r>
      <w:hyperlink w:anchor="Par157" w:history="1">
        <w:r w:rsidRPr="00BC1309">
          <w:rPr>
            <w:rFonts w:ascii="Arial" w:hAnsi="Arial" w:cs="Arial"/>
            <w:sz w:val="24"/>
            <w:szCs w:val="24"/>
          </w:rPr>
          <w:t>подпункте "б"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пункта.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34. Раздел "Формы </w:t>
      </w:r>
      <w:proofErr w:type="gramStart"/>
      <w:r w:rsidRPr="00BC1309">
        <w:rPr>
          <w:rFonts w:ascii="Arial" w:hAnsi="Arial" w:cs="Arial"/>
          <w:sz w:val="24"/>
          <w:szCs w:val="24"/>
        </w:rPr>
        <w:t>контроля за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исполнением административного регламента" состоит из следующих подразделов: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а) порядок осуществления текущего </w:t>
      </w:r>
      <w:proofErr w:type="gramStart"/>
      <w:r w:rsidRPr="00BC1309">
        <w:rPr>
          <w:rFonts w:ascii="Arial" w:hAnsi="Arial" w:cs="Arial"/>
          <w:sz w:val="24"/>
          <w:szCs w:val="24"/>
        </w:rPr>
        <w:t>контроля за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а также принятием ими решений;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б) порядок и периодичность осуществления плановых и внеплановых проверок полноты и качества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в том числе порядок и формы </w:t>
      </w:r>
      <w:proofErr w:type="gramStart"/>
      <w:r w:rsidRPr="00BC1309">
        <w:rPr>
          <w:rFonts w:ascii="Arial" w:hAnsi="Arial" w:cs="Arial"/>
          <w:sz w:val="24"/>
          <w:szCs w:val="24"/>
        </w:rPr>
        <w:t>контроля за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полнотой и качеством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в) ответственность должностных лиц органа, предоставляющего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за решения и действия (бездействие), принимаемые (осуществляемые) ими в ходе предоставления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г) положения, характеризующие требования к порядку и формам </w:t>
      </w:r>
      <w:proofErr w:type="gramStart"/>
      <w:r w:rsidRPr="00BC1309">
        <w:rPr>
          <w:rFonts w:ascii="Arial" w:hAnsi="Arial" w:cs="Arial"/>
          <w:sz w:val="24"/>
          <w:szCs w:val="24"/>
        </w:rPr>
        <w:t>контроля за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предоставлением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услуги, в том числе со стороны граждан, их объединений и организаций.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35. </w:t>
      </w:r>
      <w:proofErr w:type="gramStart"/>
      <w:r w:rsidRPr="00BC1309">
        <w:rPr>
          <w:rFonts w:ascii="Arial" w:hAnsi="Arial" w:cs="Arial"/>
          <w:sz w:val="24"/>
          <w:szCs w:val="24"/>
        </w:rPr>
        <w:t xml:space="preserve">Раздел "Досудебный (внесудебный) порядок обжалования решений и действий (бездействия) органа, предоставляющего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многофункционального центра, организаций, указанных в </w:t>
      </w:r>
      <w:hyperlink r:id="rId11" w:history="1">
        <w:r w:rsidRPr="00BC1309">
          <w:rPr>
            <w:rFonts w:ascii="Arial" w:hAnsi="Arial" w:cs="Arial"/>
            <w:sz w:val="24"/>
            <w:szCs w:val="24"/>
          </w:rPr>
          <w:t>части 1.1 статьи 16</w:t>
        </w:r>
      </w:hyperlink>
      <w:r w:rsidRPr="00BC1309">
        <w:rPr>
          <w:rFonts w:ascii="Arial" w:hAnsi="Arial" w:cs="Arial"/>
          <w:sz w:val="24"/>
          <w:szCs w:val="24"/>
        </w:rPr>
        <w:t xml:space="preserve"> Федерального закона от 27 июля 2010 года N 210-ФЗ 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работников" должен содержать способы информирования заявителей о порядке досудебного (внесудебного) обжалования, а также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формы и способы подачи заявителями жалобы.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D5CC9" w:rsidRPr="003E0549" w:rsidRDefault="009D5CC9" w:rsidP="00BC1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E0549">
        <w:rPr>
          <w:rFonts w:ascii="Arial" w:hAnsi="Arial" w:cs="Arial"/>
          <w:b/>
          <w:sz w:val="30"/>
          <w:szCs w:val="30"/>
        </w:rPr>
        <w:t>III. Порядок согласования и утверждения административных</w:t>
      </w:r>
      <w:r w:rsidR="003E0549">
        <w:rPr>
          <w:rFonts w:ascii="Arial" w:hAnsi="Arial" w:cs="Arial"/>
          <w:b/>
          <w:sz w:val="30"/>
          <w:szCs w:val="30"/>
        </w:rPr>
        <w:t xml:space="preserve"> </w:t>
      </w:r>
      <w:r w:rsidRPr="003E0549">
        <w:rPr>
          <w:rFonts w:ascii="Arial" w:hAnsi="Arial" w:cs="Arial"/>
          <w:b/>
          <w:sz w:val="30"/>
          <w:szCs w:val="30"/>
        </w:rPr>
        <w:t>регламентов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36. Проект административного регламента </w:t>
      </w:r>
      <w:r w:rsidR="00AD6044" w:rsidRPr="00BC1309">
        <w:rPr>
          <w:rFonts w:ascii="Arial" w:hAnsi="Arial" w:cs="Arial"/>
          <w:sz w:val="24"/>
          <w:szCs w:val="24"/>
        </w:rPr>
        <w:t xml:space="preserve"> формируется, органом, </w:t>
      </w:r>
      <w:r w:rsidRPr="00BC1309">
        <w:rPr>
          <w:rFonts w:ascii="Arial" w:hAnsi="Arial" w:cs="Arial"/>
          <w:sz w:val="24"/>
          <w:szCs w:val="24"/>
        </w:rPr>
        <w:t xml:space="preserve">предоставляющим </w:t>
      </w:r>
      <w:r w:rsidR="00D27CBE" w:rsidRPr="00BC1309">
        <w:rPr>
          <w:rFonts w:ascii="Arial" w:hAnsi="Arial" w:cs="Arial"/>
          <w:sz w:val="24"/>
          <w:szCs w:val="24"/>
        </w:rPr>
        <w:t xml:space="preserve"> муниципальные </w:t>
      </w:r>
      <w:r w:rsidRPr="00BC1309">
        <w:rPr>
          <w:rFonts w:ascii="Arial" w:hAnsi="Arial" w:cs="Arial"/>
          <w:sz w:val="24"/>
          <w:szCs w:val="24"/>
        </w:rPr>
        <w:t>услуги, в машиночитаемом формате в электронном виде в реестре услуг.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37. Уполномоченный орган по ведению информационного ресурса реестра услуг обеспечивает доступ для участия в разработке, согласовании и утверждении проекта административного регламента: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а)</w:t>
      </w:r>
      <w:r w:rsidR="00D27CBE" w:rsidRPr="00BC1309">
        <w:rPr>
          <w:rFonts w:ascii="Arial" w:hAnsi="Arial" w:cs="Arial"/>
          <w:sz w:val="24"/>
          <w:szCs w:val="24"/>
        </w:rPr>
        <w:t xml:space="preserve"> </w:t>
      </w:r>
      <w:r w:rsidR="00AD6044" w:rsidRPr="00BC1309">
        <w:rPr>
          <w:rFonts w:ascii="Arial" w:hAnsi="Arial" w:cs="Arial"/>
          <w:sz w:val="24"/>
          <w:szCs w:val="24"/>
        </w:rPr>
        <w:t xml:space="preserve">органу, </w:t>
      </w:r>
      <w:r w:rsidR="00D27CBE" w:rsidRPr="00BC1309">
        <w:rPr>
          <w:rFonts w:ascii="Arial" w:hAnsi="Arial" w:cs="Arial"/>
          <w:sz w:val="24"/>
          <w:szCs w:val="24"/>
        </w:rPr>
        <w:t>предо</w:t>
      </w:r>
      <w:r w:rsidR="00AD6044" w:rsidRPr="00BC1309">
        <w:rPr>
          <w:rFonts w:ascii="Arial" w:hAnsi="Arial" w:cs="Arial"/>
          <w:sz w:val="24"/>
          <w:szCs w:val="24"/>
        </w:rPr>
        <w:t>ставляюще</w:t>
      </w:r>
      <w:r w:rsidR="00D27CBE" w:rsidRPr="00BC1309">
        <w:rPr>
          <w:rFonts w:ascii="Arial" w:hAnsi="Arial" w:cs="Arial"/>
          <w:sz w:val="24"/>
          <w:szCs w:val="24"/>
        </w:rPr>
        <w:t>м</w:t>
      </w:r>
      <w:r w:rsidR="00AD6044" w:rsidRPr="00BC1309">
        <w:rPr>
          <w:rFonts w:ascii="Arial" w:hAnsi="Arial" w:cs="Arial"/>
          <w:sz w:val="24"/>
          <w:szCs w:val="24"/>
        </w:rPr>
        <w:t>у</w:t>
      </w:r>
      <w:r w:rsidR="00D27CBE" w:rsidRPr="00BC1309">
        <w:rPr>
          <w:rFonts w:ascii="Arial" w:hAnsi="Arial" w:cs="Arial"/>
          <w:sz w:val="24"/>
          <w:szCs w:val="24"/>
        </w:rPr>
        <w:t xml:space="preserve"> муниципальные </w:t>
      </w:r>
      <w:r w:rsidRPr="00BC1309">
        <w:rPr>
          <w:rFonts w:ascii="Arial" w:hAnsi="Arial" w:cs="Arial"/>
          <w:sz w:val="24"/>
          <w:szCs w:val="24"/>
        </w:rPr>
        <w:t xml:space="preserve"> услуги</w:t>
      </w:r>
      <w:r w:rsidR="00AD6044" w:rsidRPr="00BC1309">
        <w:rPr>
          <w:rFonts w:ascii="Arial" w:hAnsi="Arial" w:cs="Arial"/>
          <w:sz w:val="24"/>
          <w:szCs w:val="24"/>
        </w:rPr>
        <w:t xml:space="preserve"> (структурному подразделению органа, предоставляющего муниципальные услуги)</w:t>
      </w:r>
      <w:proofErr w:type="gramStart"/>
      <w:r w:rsidR="00AD6044" w:rsidRPr="00BC1309">
        <w:rPr>
          <w:rFonts w:ascii="Arial" w:hAnsi="Arial" w:cs="Arial"/>
          <w:sz w:val="24"/>
          <w:szCs w:val="24"/>
        </w:rPr>
        <w:t xml:space="preserve"> </w:t>
      </w:r>
      <w:r w:rsidRPr="00BC1309">
        <w:rPr>
          <w:rFonts w:ascii="Arial" w:hAnsi="Arial" w:cs="Arial"/>
          <w:sz w:val="24"/>
          <w:szCs w:val="24"/>
        </w:rPr>
        <w:t>;</w:t>
      </w:r>
      <w:proofErr w:type="gramEnd"/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lastRenderedPageBreak/>
        <w:t>в) органу, уполномоченному на проведение экспертизы проекта административного регламента.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38. Органы, участвующие в согласовании,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39. 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5 рабочих дней </w:t>
      </w:r>
      <w:proofErr w:type="gramStart"/>
      <w:r w:rsidRPr="00BC1309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его на согласование в реестре услуг.</w:t>
      </w:r>
    </w:p>
    <w:p w:rsidR="007D3FFB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40.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официальном сайте Администрации</w:t>
      </w:r>
      <w:r w:rsidR="00D27CBE" w:rsidRPr="00BC1309">
        <w:rPr>
          <w:rFonts w:ascii="Arial" w:hAnsi="Arial" w:cs="Arial"/>
          <w:sz w:val="24"/>
          <w:szCs w:val="24"/>
        </w:rPr>
        <w:t xml:space="preserve"> Фатежского района </w:t>
      </w:r>
      <w:r w:rsidRPr="00BC1309">
        <w:rPr>
          <w:rFonts w:ascii="Arial" w:hAnsi="Arial" w:cs="Arial"/>
          <w:sz w:val="24"/>
          <w:szCs w:val="24"/>
        </w:rPr>
        <w:t xml:space="preserve"> Курской области в информационно-телек</w:t>
      </w:r>
      <w:r w:rsidR="007D3FFB" w:rsidRPr="00BC1309">
        <w:rPr>
          <w:rFonts w:ascii="Arial" w:hAnsi="Arial" w:cs="Arial"/>
          <w:sz w:val="24"/>
          <w:szCs w:val="24"/>
        </w:rPr>
        <w:t>оммуникационной сети "Интернет" посредством интеграции с реестром услуг.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41.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и являющийся приложением к листу согласования.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42.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антикоррупционной экспертизы, орган, предоставляющий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рассматривает поступившие замечания.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в соответствии с Федеральным </w:t>
      </w:r>
      <w:hyperlink r:id="rId12" w:history="1">
        <w:r w:rsidRPr="00BC1309">
          <w:rPr>
            <w:rFonts w:ascii="Arial" w:hAnsi="Arial" w:cs="Arial"/>
            <w:sz w:val="24"/>
            <w:szCs w:val="24"/>
          </w:rPr>
          <w:t>законом</w:t>
        </w:r>
      </w:hyperlink>
      <w:r w:rsidRPr="00BC1309">
        <w:rPr>
          <w:rFonts w:ascii="Arial" w:hAnsi="Arial" w:cs="Arial"/>
          <w:sz w:val="24"/>
          <w:szCs w:val="24"/>
        </w:rPr>
        <w:t xml:space="preserve"> от 17 июля 2009 года N 172-ФЗ "Об антикоррупционной экспертизе нормативных правовых актов и проектов нормативных правовых актов".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C1309">
        <w:rPr>
          <w:rFonts w:ascii="Arial" w:hAnsi="Arial" w:cs="Arial"/>
          <w:sz w:val="24"/>
          <w:szCs w:val="24"/>
        </w:rPr>
        <w:t xml:space="preserve">В случае согласия с замечаниями, представленными органами, участвующими в согласовании, орган, предоставляющий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в срок, не превышающий 5 рабочих дней со дня истечения срока, отведенного для рассмотрения и согласования проекта административного регламента, вносит с учетом полученных замечаний изменения в сведения о </w:t>
      </w:r>
      <w:r w:rsidR="0020662D" w:rsidRPr="00BC1309">
        <w:rPr>
          <w:rFonts w:ascii="Arial" w:hAnsi="Arial" w:cs="Arial"/>
          <w:sz w:val="24"/>
          <w:szCs w:val="24"/>
        </w:rPr>
        <w:t>муниципальной</w:t>
      </w:r>
      <w:r w:rsidRPr="00BC1309">
        <w:rPr>
          <w:rFonts w:ascii="Arial" w:hAnsi="Arial" w:cs="Arial"/>
          <w:sz w:val="24"/>
          <w:szCs w:val="24"/>
        </w:rPr>
        <w:t xml:space="preserve"> услуге, указанные в </w:t>
      </w:r>
      <w:hyperlink w:anchor="Par36" w:history="1">
        <w:r w:rsidRPr="00BC1309">
          <w:rPr>
            <w:rFonts w:ascii="Arial" w:hAnsi="Arial" w:cs="Arial"/>
            <w:sz w:val="24"/>
            <w:szCs w:val="24"/>
          </w:rPr>
          <w:t>подпункте "а" пункта 5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Порядка, и после их преобразования в машиночитаемый вид, а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При наличии возражений к замечаниям орган, предоставляющий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</w:t>
      </w:r>
      <w:r w:rsidRPr="00BC1309">
        <w:rPr>
          <w:rFonts w:ascii="Arial" w:hAnsi="Arial" w:cs="Arial"/>
          <w:sz w:val="24"/>
          <w:szCs w:val="24"/>
        </w:rPr>
        <w:lastRenderedPageBreak/>
        <w:t>согласовании), и направления такого протокола указанному органу (указанным органам).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43. В случае согласия с возражениями, представленными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 случае несогласия с возражениями, представленными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44. Орган, предоставляющий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3761E7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45. Разногласия по проекту административного регламента разрешаются в порядке, предусмотренном </w:t>
      </w:r>
      <w:r w:rsidR="003761E7" w:rsidRPr="00BC1309">
        <w:rPr>
          <w:rFonts w:ascii="Arial" w:hAnsi="Arial" w:cs="Arial"/>
          <w:sz w:val="24"/>
          <w:szCs w:val="24"/>
        </w:rPr>
        <w:t>Регламентом</w:t>
      </w:r>
      <w:r w:rsidRPr="00BC1309">
        <w:rPr>
          <w:rFonts w:ascii="Arial" w:hAnsi="Arial" w:cs="Arial"/>
          <w:sz w:val="24"/>
          <w:szCs w:val="24"/>
        </w:rPr>
        <w:t xml:space="preserve"> Администрации </w:t>
      </w:r>
      <w:r w:rsidR="003761E7" w:rsidRPr="00BC1309">
        <w:rPr>
          <w:rFonts w:ascii="Arial" w:hAnsi="Arial" w:cs="Arial"/>
          <w:sz w:val="24"/>
          <w:szCs w:val="24"/>
        </w:rPr>
        <w:t xml:space="preserve"> Фатежского района </w:t>
      </w:r>
      <w:r w:rsidR="000602D7" w:rsidRPr="00BC1309">
        <w:rPr>
          <w:rFonts w:ascii="Arial" w:hAnsi="Arial" w:cs="Arial"/>
          <w:sz w:val="24"/>
          <w:szCs w:val="24"/>
        </w:rPr>
        <w:t>Курской области, утвержденным</w:t>
      </w:r>
      <w:r w:rsidRPr="00BC1309">
        <w:rPr>
          <w:rFonts w:ascii="Arial" w:hAnsi="Arial" w:cs="Arial"/>
          <w:sz w:val="24"/>
          <w:szCs w:val="24"/>
        </w:rPr>
        <w:t xml:space="preserve"> постановлением </w:t>
      </w:r>
      <w:r w:rsidR="003761E7" w:rsidRPr="00BC1309">
        <w:rPr>
          <w:rFonts w:ascii="Arial" w:hAnsi="Arial" w:cs="Arial"/>
          <w:sz w:val="24"/>
          <w:szCs w:val="24"/>
        </w:rPr>
        <w:t xml:space="preserve"> Администрации Фатежского района Курской области.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46.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 орган, предоставляющий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направляет проект административного регламента на экспертизу в соответствии с </w:t>
      </w:r>
      <w:hyperlink w:anchor="Par193" w:history="1">
        <w:r w:rsidRPr="00BC1309">
          <w:rPr>
            <w:rFonts w:ascii="Arial" w:hAnsi="Arial" w:cs="Arial"/>
            <w:sz w:val="24"/>
            <w:szCs w:val="24"/>
          </w:rPr>
          <w:t>разделом IV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47.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органа, предоставляющего услугу,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власти.</w:t>
      </w:r>
    </w:p>
    <w:p w:rsidR="00A73D9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48. Нормативные правовые акты об утверждении регламентов и сведения об источниках их официального опубликования в электронном виде посредством сети "Интернет" направляются в </w:t>
      </w:r>
      <w:r w:rsidR="00A73D99" w:rsidRPr="00BC1309">
        <w:rPr>
          <w:rFonts w:ascii="Arial" w:hAnsi="Arial" w:cs="Arial"/>
          <w:sz w:val="24"/>
          <w:szCs w:val="24"/>
        </w:rPr>
        <w:t xml:space="preserve"> регистр муниципальных нормативных правовых актов Курской области  в соответствии с Законом Курской области от 08.12.2008 N 100-ЗКО "О порядке организации и ведения Регистра муниципальных нормативных правовых актов Курской области"</w:t>
      </w:r>
    </w:p>
    <w:p w:rsidR="009D5CC9" w:rsidRPr="00BC1309" w:rsidRDefault="007F215D" w:rsidP="00BC13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 </w:t>
      </w:r>
    </w:p>
    <w:p w:rsidR="009D5CC9" w:rsidRPr="003E0549" w:rsidRDefault="009D5CC9" w:rsidP="00BC1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0"/>
          <w:szCs w:val="30"/>
        </w:rPr>
      </w:pPr>
      <w:bookmarkStart w:id="12" w:name="Par193"/>
      <w:bookmarkEnd w:id="12"/>
      <w:r w:rsidRPr="003E0549">
        <w:rPr>
          <w:rFonts w:ascii="Arial" w:hAnsi="Arial" w:cs="Arial"/>
          <w:sz w:val="30"/>
          <w:szCs w:val="30"/>
        </w:rPr>
        <w:t>IV. Проведение экспертизы проектов административных</w:t>
      </w:r>
      <w:r w:rsidR="003E0549">
        <w:rPr>
          <w:rFonts w:ascii="Arial" w:hAnsi="Arial" w:cs="Arial"/>
          <w:sz w:val="30"/>
          <w:szCs w:val="30"/>
        </w:rPr>
        <w:t xml:space="preserve"> </w:t>
      </w:r>
      <w:r w:rsidRPr="003E0549">
        <w:rPr>
          <w:rFonts w:ascii="Arial" w:hAnsi="Arial" w:cs="Arial"/>
          <w:sz w:val="30"/>
          <w:szCs w:val="30"/>
        </w:rPr>
        <w:t>регламентов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49. Экспертиза проектов административных регламентов проводится органом, уполномоченным на проведение экспертизы проектов административных регламентов (далее - уполномоченный орган), в реестре услуг.</w:t>
      </w:r>
    </w:p>
    <w:p w:rsidR="009D5CC9" w:rsidRPr="00BC1309" w:rsidRDefault="006E3283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50. Уполномоченный орган</w:t>
      </w:r>
      <w:r w:rsidR="009D5CC9" w:rsidRPr="00BC1309">
        <w:rPr>
          <w:rFonts w:ascii="Arial" w:hAnsi="Arial" w:cs="Arial"/>
          <w:sz w:val="24"/>
          <w:szCs w:val="24"/>
        </w:rPr>
        <w:t xml:space="preserve"> </w:t>
      </w:r>
      <w:r w:rsidRPr="00BC1309">
        <w:rPr>
          <w:rFonts w:ascii="Arial" w:hAnsi="Arial" w:cs="Arial"/>
          <w:sz w:val="24"/>
          <w:szCs w:val="24"/>
        </w:rPr>
        <w:t xml:space="preserve"> определяется распоряжением </w:t>
      </w:r>
      <w:r w:rsidR="007F215D" w:rsidRPr="00BC1309">
        <w:rPr>
          <w:rFonts w:ascii="Arial" w:hAnsi="Arial" w:cs="Arial"/>
          <w:sz w:val="24"/>
          <w:szCs w:val="24"/>
        </w:rPr>
        <w:t>Администрации Фатежского района Курской области</w:t>
      </w:r>
      <w:r w:rsidRPr="00BC1309">
        <w:rPr>
          <w:rFonts w:ascii="Arial" w:hAnsi="Arial" w:cs="Arial"/>
          <w:sz w:val="24"/>
          <w:szCs w:val="24"/>
        </w:rPr>
        <w:t>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51. Предметом экспертизы являются: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lastRenderedPageBreak/>
        <w:t xml:space="preserve">а) соответствие проектов административных регламентов требованиям </w:t>
      </w:r>
      <w:hyperlink w:anchor="Par31" w:history="1">
        <w:r w:rsidRPr="00BC1309">
          <w:rPr>
            <w:rFonts w:ascii="Arial" w:hAnsi="Arial" w:cs="Arial"/>
            <w:sz w:val="24"/>
            <w:szCs w:val="24"/>
          </w:rPr>
          <w:t>пунктов 3</w:t>
        </w:r>
      </w:hyperlink>
      <w:r w:rsidRPr="00BC1309">
        <w:rPr>
          <w:rFonts w:ascii="Arial" w:hAnsi="Arial" w:cs="Arial"/>
          <w:sz w:val="24"/>
          <w:szCs w:val="24"/>
        </w:rPr>
        <w:t xml:space="preserve"> и </w:t>
      </w:r>
      <w:hyperlink w:anchor="Par43" w:history="1">
        <w:r w:rsidRPr="00BC1309">
          <w:rPr>
            <w:rFonts w:ascii="Arial" w:hAnsi="Arial" w:cs="Arial"/>
            <w:sz w:val="24"/>
            <w:szCs w:val="24"/>
          </w:rPr>
          <w:t>7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Порядка;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б) соответствие критериев принятия решения требованиям, предусмотренным </w:t>
      </w:r>
      <w:hyperlink w:anchor="Par106" w:history="1">
        <w:r w:rsidRPr="00BC1309">
          <w:rPr>
            <w:rFonts w:ascii="Arial" w:hAnsi="Arial" w:cs="Arial"/>
            <w:sz w:val="24"/>
            <w:szCs w:val="24"/>
          </w:rPr>
          <w:t>абзацем четвертым пункта 19</w:t>
        </w:r>
      </w:hyperlink>
      <w:r w:rsidRPr="00BC1309">
        <w:rPr>
          <w:rFonts w:ascii="Arial" w:hAnsi="Arial" w:cs="Arial"/>
          <w:sz w:val="24"/>
          <w:szCs w:val="24"/>
        </w:rPr>
        <w:t xml:space="preserve"> настоящего Порядка;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в) отсутствие в проекте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52. По результатам рассмотрения проекта административного регламента уполномоченный орган в течение 10 рабочих дней со дня его поступления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53.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54.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55. При наличии в заключени</w:t>
      </w:r>
      <w:proofErr w:type="gramStart"/>
      <w:r w:rsidRPr="00BC1309">
        <w:rPr>
          <w:rFonts w:ascii="Arial" w:hAnsi="Arial" w:cs="Arial"/>
          <w:sz w:val="24"/>
          <w:szCs w:val="24"/>
        </w:rPr>
        <w:t>и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уполномоченного органа замечаний и предложений к проекту административного регламента орган, предоставляющий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обеспечивает учет таких замечаний и предложений.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При наличии разногласий орган, предоставляющий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вносит в протокол разногласий возражения на замечания уполномоченного органа.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Уполномоченный орган рассматривает возражения, представленные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в срок, не превышающий 5 рабочих дней </w:t>
      </w:r>
      <w:proofErr w:type="gramStart"/>
      <w:r w:rsidRPr="00BC1309">
        <w:rPr>
          <w:rFonts w:ascii="Arial" w:hAnsi="Arial" w:cs="Arial"/>
          <w:sz w:val="24"/>
          <w:szCs w:val="24"/>
        </w:rPr>
        <w:t>с даты внесения</w:t>
      </w:r>
      <w:proofErr w:type="gramEnd"/>
      <w:r w:rsidRPr="00BC1309">
        <w:rPr>
          <w:rFonts w:ascii="Arial" w:hAnsi="Arial" w:cs="Arial"/>
          <w:sz w:val="24"/>
          <w:szCs w:val="24"/>
        </w:rPr>
        <w:t xml:space="preserve">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таких возражений в протокол разногласий.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В случае несогласия с возражениями, представленными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уполномоченный орган проставляет соответствующую отметку в протоколе разногласий.</w:t>
      </w:r>
    </w:p>
    <w:p w:rsidR="009D5CC9" w:rsidRPr="00BC1309" w:rsidRDefault="009D5CC9" w:rsidP="003E0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56. Разногласия по проекту административного регламента между органом, предоставляющим </w:t>
      </w:r>
      <w:r w:rsidR="00DB0E6A" w:rsidRPr="00BC1309">
        <w:rPr>
          <w:rFonts w:ascii="Arial" w:hAnsi="Arial" w:cs="Arial"/>
          <w:sz w:val="24"/>
          <w:szCs w:val="24"/>
        </w:rPr>
        <w:t>муниципальную</w:t>
      </w:r>
      <w:r w:rsidRPr="00BC1309">
        <w:rPr>
          <w:rFonts w:ascii="Arial" w:hAnsi="Arial" w:cs="Arial"/>
          <w:sz w:val="24"/>
          <w:szCs w:val="24"/>
        </w:rPr>
        <w:t xml:space="preserve"> услугу, и уполномоченным органом разрешаются в порядке, предусмотренном </w:t>
      </w:r>
      <w:r w:rsidR="006E3283" w:rsidRPr="00BC1309">
        <w:rPr>
          <w:rFonts w:ascii="Arial" w:hAnsi="Arial" w:cs="Arial"/>
          <w:sz w:val="24"/>
          <w:szCs w:val="24"/>
        </w:rPr>
        <w:t>Регламентом</w:t>
      </w:r>
      <w:r w:rsidRPr="00BC1309">
        <w:rPr>
          <w:rFonts w:ascii="Arial" w:hAnsi="Arial" w:cs="Arial"/>
          <w:sz w:val="24"/>
          <w:szCs w:val="24"/>
        </w:rPr>
        <w:t xml:space="preserve"> Администрации</w:t>
      </w:r>
      <w:r w:rsidR="006E3283" w:rsidRPr="00BC1309">
        <w:rPr>
          <w:rFonts w:ascii="Arial" w:hAnsi="Arial" w:cs="Arial"/>
          <w:sz w:val="24"/>
          <w:szCs w:val="24"/>
        </w:rPr>
        <w:t xml:space="preserve"> Фатежского района  Курской области.</w:t>
      </w:r>
      <w:r w:rsidRPr="00BC1309">
        <w:rPr>
          <w:rFonts w:ascii="Arial" w:hAnsi="Arial" w:cs="Arial"/>
          <w:sz w:val="24"/>
          <w:szCs w:val="24"/>
        </w:rPr>
        <w:t xml:space="preserve"> </w:t>
      </w:r>
    </w:p>
    <w:p w:rsidR="009D5CC9" w:rsidRPr="00BC1309" w:rsidRDefault="009D5CC9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6044" w:rsidRPr="00BC1309" w:rsidRDefault="00AD6044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6044" w:rsidRPr="00BC1309" w:rsidRDefault="00AD6044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6044" w:rsidRPr="00BC1309" w:rsidRDefault="00AD6044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6044" w:rsidRPr="00BC1309" w:rsidRDefault="00AD6044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602D7" w:rsidRPr="00BC1309" w:rsidRDefault="000602D7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602D7" w:rsidRPr="00BC1309" w:rsidRDefault="000602D7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602D7" w:rsidRPr="00BC1309" w:rsidRDefault="000602D7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602D7" w:rsidRPr="00BC1309" w:rsidRDefault="000602D7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602D7" w:rsidRPr="00BC1309" w:rsidRDefault="000602D7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602D7" w:rsidRPr="00BC1309" w:rsidRDefault="000602D7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602D7" w:rsidRPr="00BC1309" w:rsidRDefault="000602D7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602D7" w:rsidRPr="00BC1309" w:rsidRDefault="000602D7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3283" w:rsidRPr="00BC1309" w:rsidRDefault="006E3283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3283" w:rsidRPr="00BC1309" w:rsidRDefault="006E3283" w:rsidP="00BC1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D6044" w:rsidRPr="00BC1309" w:rsidRDefault="00AD6044" w:rsidP="00BC13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C3EB1" w:rsidRDefault="00AD6044" w:rsidP="00BC13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к постановлению</w:t>
      </w:r>
      <w:r w:rsidR="00AB0FDC">
        <w:rPr>
          <w:rFonts w:ascii="Arial" w:hAnsi="Arial" w:cs="Arial"/>
          <w:sz w:val="24"/>
          <w:szCs w:val="24"/>
        </w:rPr>
        <w:t xml:space="preserve"> </w:t>
      </w:r>
    </w:p>
    <w:p w:rsidR="00AB0FDC" w:rsidRDefault="00AD6044" w:rsidP="00BC13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>Администрации</w:t>
      </w:r>
      <w:r w:rsidR="00FC3EB1">
        <w:rPr>
          <w:rFonts w:ascii="Arial" w:hAnsi="Arial" w:cs="Arial"/>
          <w:sz w:val="24"/>
          <w:szCs w:val="24"/>
        </w:rPr>
        <w:t xml:space="preserve"> Миленинского сельсовета</w:t>
      </w:r>
    </w:p>
    <w:p w:rsidR="00AD6044" w:rsidRPr="00BC1309" w:rsidRDefault="008E75A9" w:rsidP="00BC13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 Фатежского района</w:t>
      </w:r>
      <w:r w:rsidR="00AB0FDC">
        <w:rPr>
          <w:rFonts w:ascii="Arial" w:hAnsi="Arial" w:cs="Arial"/>
          <w:sz w:val="24"/>
          <w:szCs w:val="24"/>
        </w:rPr>
        <w:t xml:space="preserve"> </w:t>
      </w:r>
    </w:p>
    <w:p w:rsidR="00AB0FDC" w:rsidRPr="00BC1309" w:rsidRDefault="00AB0FDC" w:rsidP="00AB0FD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1309">
        <w:rPr>
          <w:rFonts w:ascii="Arial" w:hAnsi="Arial" w:cs="Arial"/>
          <w:sz w:val="24"/>
          <w:szCs w:val="24"/>
        </w:rPr>
        <w:t xml:space="preserve">от </w:t>
      </w:r>
      <w:r w:rsidR="00FC3EB1">
        <w:rPr>
          <w:rFonts w:ascii="Arial" w:hAnsi="Arial" w:cs="Arial"/>
          <w:sz w:val="24"/>
          <w:szCs w:val="24"/>
        </w:rPr>
        <w:t>17</w:t>
      </w:r>
      <w:r w:rsidRPr="00BC1309">
        <w:rPr>
          <w:rFonts w:ascii="Arial" w:hAnsi="Arial" w:cs="Arial"/>
          <w:sz w:val="24"/>
          <w:szCs w:val="24"/>
        </w:rPr>
        <w:t xml:space="preserve"> </w:t>
      </w:r>
      <w:r w:rsidR="00FC3EB1">
        <w:rPr>
          <w:rFonts w:ascii="Arial" w:hAnsi="Arial" w:cs="Arial"/>
          <w:sz w:val="24"/>
          <w:szCs w:val="24"/>
        </w:rPr>
        <w:t>июля</w:t>
      </w:r>
      <w:r w:rsidRPr="00BC1309">
        <w:rPr>
          <w:rFonts w:ascii="Arial" w:hAnsi="Arial" w:cs="Arial"/>
          <w:sz w:val="24"/>
          <w:szCs w:val="24"/>
        </w:rPr>
        <w:t xml:space="preserve"> 2023 г. </w:t>
      </w:r>
      <w:r>
        <w:rPr>
          <w:rFonts w:ascii="Arial" w:hAnsi="Arial" w:cs="Arial"/>
          <w:sz w:val="24"/>
          <w:szCs w:val="24"/>
        </w:rPr>
        <w:t>№</w:t>
      </w:r>
      <w:r w:rsidR="00FC3EB1">
        <w:rPr>
          <w:rFonts w:ascii="Arial" w:hAnsi="Arial" w:cs="Arial"/>
          <w:sz w:val="24"/>
          <w:szCs w:val="24"/>
        </w:rPr>
        <w:t>29</w:t>
      </w:r>
    </w:p>
    <w:p w:rsidR="00AB0FDC" w:rsidRDefault="00AB0FDC" w:rsidP="00AB0FDC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>Об утверждении Порядка разработки</w:t>
      </w:r>
    </w:p>
    <w:p w:rsidR="00AB0FDC" w:rsidRDefault="00AB0FDC" w:rsidP="00AB0FDC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и утверждения </w:t>
      </w:r>
      <w:proofErr w:type="gramStart"/>
      <w:r w:rsidRPr="003E0549">
        <w:rPr>
          <w:rFonts w:ascii="Arial" w:eastAsia="Times New Roman" w:hAnsi="Arial" w:cs="Arial"/>
          <w:sz w:val="24"/>
          <w:szCs w:val="24"/>
          <w:lang w:eastAsia="ru-RU"/>
        </w:rPr>
        <w:t>административных</w:t>
      </w:r>
      <w:proofErr w:type="gramEnd"/>
    </w:p>
    <w:p w:rsidR="00AB0FDC" w:rsidRDefault="00AB0FDC" w:rsidP="00AB0FDC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регламентов предоставления</w:t>
      </w:r>
    </w:p>
    <w:p w:rsidR="00AB0FDC" w:rsidRDefault="00AB0FDC" w:rsidP="00AB0FDC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муниципальных услуг и </w:t>
      </w:r>
      <w:proofErr w:type="gramStart"/>
      <w:r w:rsidRPr="003E0549">
        <w:rPr>
          <w:rFonts w:ascii="Arial" w:eastAsia="Times New Roman" w:hAnsi="Arial" w:cs="Arial"/>
          <w:sz w:val="24"/>
          <w:szCs w:val="24"/>
          <w:lang w:eastAsia="ru-RU"/>
        </w:rPr>
        <w:t>признании</w:t>
      </w:r>
      <w:proofErr w:type="gramEnd"/>
    </w:p>
    <w:p w:rsidR="00AB0FDC" w:rsidRDefault="00AB0FDC" w:rsidP="00AB0FDC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3E0549">
        <w:rPr>
          <w:rFonts w:ascii="Arial" w:eastAsia="Times New Roman" w:hAnsi="Arial" w:cs="Arial"/>
          <w:sz w:val="24"/>
          <w:szCs w:val="24"/>
          <w:lang w:eastAsia="ru-RU"/>
        </w:rPr>
        <w:t>утратившими</w:t>
      </w:r>
      <w:proofErr w:type="gramEnd"/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силу  некоторых актов</w:t>
      </w:r>
    </w:p>
    <w:p w:rsidR="00FC3EB1" w:rsidRDefault="00AB0FDC" w:rsidP="00AB0FDC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r w:rsidR="00FC3EB1">
        <w:rPr>
          <w:rFonts w:ascii="Arial" w:eastAsia="Times New Roman" w:hAnsi="Arial" w:cs="Arial"/>
          <w:sz w:val="24"/>
          <w:szCs w:val="24"/>
          <w:lang w:eastAsia="ru-RU"/>
        </w:rPr>
        <w:t xml:space="preserve"> Миленинского сельсовета</w:t>
      </w:r>
    </w:p>
    <w:p w:rsidR="00AB0FDC" w:rsidRPr="003E0549" w:rsidRDefault="00AB0FDC" w:rsidP="00FC3EB1">
      <w:pPr>
        <w:widowControl w:val="0"/>
        <w:autoSpaceDE w:val="0"/>
        <w:autoSpaceDN w:val="0"/>
        <w:adjustRightInd w:val="0"/>
        <w:spacing w:after="0" w:line="240" w:lineRule="auto"/>
        <w:ind w:left="40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E0549">
        <w:rPr>
          <w:rFonts w:ascii="Arial" w:eastAsia="Times New Roman" w:hAnsi="Arial" w:cs="Arial"/>
          <w:sz w:val="24"/>
          <w:szCs w:val="24"/>
          <w:lang w:eastAsia="ru-RU"/>
        </w:rPr>
        <w:t xml:space="preserve"> Фатежского района</w:t>
      </w:r>
    </w:p>
    <w:p w:rsidR="00AD6044" w:rsidRDefault="00AD6044" w:rsidP="00BC13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0FDC" w:rsidRDefault="00AB0FDC" w:rsidP="00BC13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B0FDC" w:rsidRPr="00AB0FDC" w:rsidRDefault="00AB0FDC" w:rsidP="00BC13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32"/>
          <w:szCs w:val="32"/>
        </w:rPr>
      </w:pPr>
    </w:p>
    <w:p w:rsidR="00AD6044" w:rsidRPr="00AB0FDC" w:rsidRDefault="00AD6044" w:rsidP="00BC1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B0FDC">
        <w:rPr>
          <w:rFonts w:ascii="Arial" w:hAnsi="Arial" w:cs="Arial"/>
          <w:b/>
          <w:bCs/>
          <w:sz w:val="32"/>
          <w:szCs w:val="32"/>
        </w:rPr>
        <w:t>ПЕРЕЧЕНЬ</w:t>
      </w:r>
    </w:p>
    <w:p w:rsidR="00AD6044" w:rsidRPr="00AB0FDC" w:rsidRDefault="00AB0FDC" w:rsidP="00BC1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B0FDC">
        <w:rPr>
          <w:rFonts w:ascii="Arial" w:hAnsi="Arial" w:cs="Arial"/>
          <w:b/>
          <w:bCs/>
          <w:sz w:val="32"/>
          <w:szCs w:val="32"/>
        </w:rPr>
        <w:t>утративших силу актов администрации</w:t>
      </w:r>
      <w:r w:rsidR="004E1DF0">
        <w:rPr>
          <w:rFonts w:ascii="Arial" w:hAnsi="Arial" w:cs="Arial"/>
          <w:b/>
          <w:bCs/>
          <w:sz w:val="32"/>
          <w:szCs w:val="32"/>
        </w:rPr>
        <w:t xml:space="preserve"> Миленинского сельсовета</w:t>
      </w:r>
      <w:r w:rsidRPr="00AB0FDC">
        <w:rPr>
          <w:rFonts w:ascii="Arial" w:hAnsi="Arial" w:cs="Arial"/>
          <w:b/>
          <w:bCs/>
          <w:sz w:val="32"/>
          <w:szCs w:val="32"/>
        </w:rPr>
        <w:t xml:space="preserve"> Фатежского района </w:t>
      </w:r>
    </w:p>
    <w:p w:rsidR="008E75A9" w:rsidRDefault="008E75A9" w:rsidP="00BC1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B0FDC" w:rsidRDefault="00AB0FDC" w:rsidP="00BC1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B0FDC" w:rsidRPr="00BC1309" w:rsidRDefault="00AB0FDC" w:rsidP="00BC1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D6044" w:rsidRPr="00BC1309" w:rsidRDefault="007B0A40" w:rsidP="00BC1309">
      <w:pPr>
        <w:pStyle w:val="ConsPlusNormal"/>
        <w:ind w:firstLine="708"/>
        <w:jc w:val="both"/>
        <w:rPr>
          <w:rFonts w:ascii="Arial" w:hAnsi="Arial" w:cs="Arial"/>
        </w:rPr>
      </w:pPr>
      <w:r w:rsidRPr="00BC1309">
        <w:rPr>
          <w:rFonts w:ascii="Arial" w:hAnsi="Arial" w:cs="Arial"/>
        </w:rPr>
        <w:t>П</w:t>
      </w:r>
      <w:r w:rsidR="00D47AB4" w:rsidRPr="00BC1309">
        <w:rPr>
          <w:rFonts w:ascii="Arial" w:hAnsi="Arial" w:cs="Arial"/>
        </w:rPr>
        <w:t>остановление  Администрации</w:t>
      </w:r>
      <w:r w:rsidR="0058479E">
        <w:rPr>
          <w:rFonts w:ascii="Arial" w:hAnsi="Arial" w:cs="Arial"/>
        </w:rPr>
        <w:t xml:space="preserve"> Миленинского сельсовета</w:t>
      </w:r>
      <w:r w:rsidR="00D47AB4" w:rsidRPr="00BC1309">
        <w:rPr>
          <w:rFonts w:ascii="Arial" w:hAnsi="Arial" w:cs="Arial"/>
        </w:rPr>
        <w:t xml:space="preserve"> Фатежского района от </w:t>
      </w:r>
      <w:r w:rsidR="0058479E">
        <w:rPr>
          <w:rFonts w:ascii="Arial" w:hAnsi="Arial" w:cs="Arial"/>
        </w:rPr>
        <w:t>30.10.2018</w:t>
      </w:r>
      <w:r w:rsidR="00D47AB4" w:rsidRPr="00BC1309">
        <w:rPr>
          <w:rFonts w:ascii="Arial" w:hAnsi="Arial" w:cs="Arial"/>
        </w:rPr>
        <w:t xml:space="preserve"> года №</w:t>
      </w:r>
      <w:r w:rsidR="0058479E">
        <w:rPr>
          <w:rFonts w:ascii="Arial" w:hAnsi="Arial" w:cs="Arial"/>
        </w:rPr>
        <w:t>48</w:t>
      </w:r>
      <w:r w:rsidR="00D47AB4" w:rsidRPr="00BC1309">
        <w:rPr>
          <w:rFonts w:ascii="Arial" w:hAnsi="Arial" w:cs="Arial"/>
        </w:rPr>
        <w:t xml:space="preserve"> «О разработке и утверждении административных регламентов предоставления муниципальных услуг»</w:t>
      </w:r>
      <w:r w:rsidRPr="00BC1309">
        <w:rPr>
          <w:rFonts w:ascii="Arial" w:hAnsi="Arial" w:cs="Arial"/>
        </w:rPr>
        <w:t>;</w:t>
      </w:r>
    </w:p>
    <w:p w:rsidR="000602D7" w:rsidRPr="00BC1309" w:rsidRDefault="000602D7" w:rsidP="00BC1309">
      <w:pPr>
        <w:pStyle w:val="ConsPlusNormal"/>
        <w:ind w:firstLine="708"/>
        <w:jc w:val="both"/>
        <w:rPr>
          <w:rFonts w:ascii="Arial" w:hAnsi="Arial" w:cs="Arial"/>
        </w:rPr>
      </w:pPr>
    </w:p>
    <w:sectPr w:rsidR="000602D7" w:rsidRPr="00BC1309" w:rsidSect="00BC1309">
      <w:pgSz w:w="11906" w:h="16838"/>
      <w:pgMar w:top="1134" w:right="1247" w:bottom="1134" w:left="153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3"/>
    <w:rsid w:val="00032CCC"/>
    <w:rsid w:val="0003322E"/>
    <w:rsid w:val="000602D7"/>
    <w:rsid w:val="00075233"/>
    <w:rsid w:val="000E1912"/>
    <w:rsid w:val="0020662D"/>
    <w:rsid w:val="00274307"/>
    <w:rsid w:val="00276DA1"/>
    <w:rsid w:val="00341BD6"/>
    <w:rsid w:val="00364AC3"/>
    <w:rsid w:val="003761E7"/>
    <w:rsid w:val="00390762"/>
    <w:rsid w:val="003B6E65"/>
    <w:rsid w:val="003E0549"/>
    <w:rsid w:val="0042427B"/>
    <w:rsid w:val="00494046"/>
    <w:rsid w:val="004E1DF0"/>
    <w:rsid w:val="0058479E"/>
    <w:rsid w:val="006140FD"/>
    <w:rsid w:val="006C0076"/>
    <w:rsid w:val="006C23FB"/>
    <w:rsid w:val="006C6EE0"/>
    <w:rsid w:val="006E3283"/>
    <w:rsid w:val="006F1D08"/>
    <w:rsid w:val="007B0A40"/>
    <w:rsid w:val="007D345C"/>
    <w:rsid w:val="007D3FFB"/>
    <w:rsid w:val="007F215D"/>
    <w:rsid w:val="007F2E62"/>
    <w:rsid w:val="008E75A9"/>
    <w:rsid w:val="009538CE"/>
    <w:rsid w:val="00991B7D"/>
    <w:rsid w:val="009D5CC9"/>
    <w:rsid w:val="00A73D99"/>
    <w:rsid w:val="00AB0FDC"/>
    <w:rsid w:val="00AD6044"/>
    <w:rsid w:val="00BC1309"/>
    <w:rsid w:val="00C93D63"/>
    <w:rsid w:val="00CC335B"/>
    <w:rsid w:val="00CC5FB2"/>
    <w:rsid w:val="00D27CBE"/>
    <w:rsid w:val="00D47AB4"/>
    <w:rsid w:val="00D60CE2"/>
    <w:rsid w:val="00D73DA2"/>
    <w:rsid w:val="00DB0E6A"/>
    <w:rsid w:val="00E73C8C"/>
    <w:rsid w:val="00F2073E"/>
    <w:rsid w:val="00F522E3"/>
    <w:rsid w:val="00FC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C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47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C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47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1347859D498F1C947DC4EABF575315F1A8350A216EF56A9DC0907DD4F9418EDDC2F5169214F756DDC408154A0E0B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1347859D498F1C947DC4EABF575315F1A8350A216EF56A9DC0907DD4F9418ECFC2AD189414E2028D9E5F184AECDC7B0342B04FBB040BM" TargetMode="External"/><Relationship Id="rId12" Type="http://schemas.openxmlformats.org/officeDocument/2006/relationships/hyperlink" Target="consultantplus://offline/ref=551347859D498F1C947DC4EABF575315F1AA31072260F56A9DC0907DD4F9418EDDC2F5169214F756DDC408154A0E0B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1347859D498F1C947DDAE7A93B0919F2A26C0E2566FD35C49C962A8BA947DB8F82AB4FD354E457DCDA0B1D4DE3962A4609BF4DBD56442949E82F240F03M" TargetMode="External"/><Relationship Id="rId11" Type="http://schemas.openxmlformats.org/officeDocument/2006/relationships/hyperlink" Target="consultantplus://offline/ref=551347859D498F1C947DC4EABF575315F1A8350A216EF56A9DC0907DD4F9418ECFC2AD1A9010EA53DED15E440CBDCF790642B24EA74A442A0504M" TargetMode="External"/><Relationship Id="rId5" Type="http://schemas.openxmlformats.org/officeDocument/2006/relationships/hyperlink" Target="consultantplus://offline/ref=551347859D498F1C947DC4EABF575315F6A033062C66F56A9DC0907DD4F9418ECFC2AD1A9010E956D5D15E440CBDCF790642B24EA74A442A0504M" TargetMode="External"/><Relationship Id="rId10" Type="http://schemas.openxmlformats.org/officeDocument/2006/relationships/hyperlink" Target="consultantplus://offline/ref=551347859D498F1C947DC4EABF575315F1A8350A216EF56A9DC0907DD4F9418ECFC2AD189316E2028D9E5F184AECDC7B0342B04FBB040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1347859D498F1C947DC4EABF575315F1A8350A216EF56A9DC0907DD4F9418ECFC2AD1A9010EA53DED15E440CBDCF790642B24EA74A442A0504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6158</Words>
  <Characters>35106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mil</cp:lastModifiedBy>
  <cp:revision>3</cp:revision>
  <cp:lastPrinted>2023-04-05T09:34:00Z</cp:lastPrinted>
  <dcterms:created xsi:type="dcterms:W3CDTF">2023-07-17T08:58:00Z</dcterms:created>
  <dcterms:modified xsi:type="dcterms:W3CDTF">2023-07-17T09:15:00Z</dcterms:modified>
</cp:coreProperties>
</file>